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AEF0D" w14:textId="77777777" w:rsidR="00F67998" w:rsidRPr="007D76A0" w:rsidRDefault="00F67998" w:rsidP="00A77559">
      <w:pPr>
        <w:spacing w:line="264" w:lineRule="auto"/>
        <w:jc w:val="center"/>
        <w:rPr>
          <w:rFonts w:ascii="Arial" w:hAnsi="Arial" w:cs="Arial"/>
        </w:rPr>
      </w:pPr>
    </w:p>
    <w:p w14:paraId="212184E4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1DF3D707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2E8CFADD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7180C986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74C00054" w14:textId="45467903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  <w:r w:rsidRPr="007D76A0">
        <w:rPr>
          <w:rFonts w:ascii="Arial" w:hAnsi="Arial" w:cs="Arial"/>
          <w:b/>
          <w:sz w:val="40"/>
          <w:szCs w:val="40"/>
        </w:rPr>
        <w:t xml:space="preserve">ZAŁĄCZNIK NR </w:t>
      </w:r>
      <w:r w:rsidR="00E722DF">
        <w:rPr>
          <w:rFonts w:ascii="Arial" w:hAnsi="Arial" w:cs="Arial"/>
          <w:b/>
          <w:sz w:val="40"/>
          <w:szCs w:val="40"/>
        </w:rPr>
        <w:t>6</w:t>
      </w:r>
    </w:p>
    <w:p w14:paraId="04D99107" w14:textId="51E4B79F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  <w:r w:rsidRPr="007D76A0">
        <w:rPr>
          <w:rFonts w:ascii="Arial" w:hAnsi="Arial" w:cs="Arial"/>
          <w:sz w:val="40"/>
          <w:szCs w:val="40"/>
        </w:rPr>
        <w:t>do Kontraktu</w:t>
      </w:r>
      <w:r w:rsidR="003E596F" w:rsidRPr="007D76A0">
        <w:rPr>
          <w:rFonts w:ascii="Arial" w:hAnsi="Arial" w:cs="Arial"/>
          <w:sz w:val="40"/>
          <w:szCs w:val="40"/>
        </w:rPr>
        <w:t xml:space="preserve"> </w:t>
      </w:r>
      <w:r w:rsidR="00633F90">
        <w:rPr>
          <w:rFonts w:ascii="Arial" w:hAnsi="Arial" w:cs="Arial"/>
          <w:sz w:val="40"/>
          <w:szCs w:val="40"/>
        </w:rPr>
        <w:t>……………..</w:t>
      </w:r>
    </w:p>
    <w:p w14:paraId="320083AE" w14:textId="77777777" w:rsidR="00633F90" w:rsidRPr="00633F90" w:rsidRDefault="00633F90" w:rsidP="00633F90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58C87716" w14:textId="77777777" w:rsidR="00633F90" w:rsidRPr="00633F90" w:rsidRDefault="00633F90" w:rsidP="00633F90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2028C314" w14:textId="1D8D7A46" w:rsidR="00A07DC0" w:rsidRPr="007D76A0" w:rsidRDefault="00633F90" w:rsidP="00633F90">
      <w:pPr>
        <w:spacing w:line="264" w:lineRule="auto"/>
        <w:jc w:val="center"/>
        <w:rPr>
          <w:rFonts w:ascii="Arial" w:hAnsi="Arial" w:cs="Arial"/>
          <w:sz w:val="40"/>
          <w:szCs w:val="40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56D097D4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</w:p>
    <w:p w14:paraId="1B5D7762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</w:p>
    <w:p w14:paraId="6BB9BC7F" w14:textId="77777777" w:rsidR="00A07DC0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  <w:r w:rsidRPr="007D76A0">
        <w:rPr>
          <w:rFonts w:ascii="Arial" w:hAnsi="Arial" w:cs="Arial"/>
          <w:b/>
          <w:sz w:val="40"/>
          <w:szCs w:val="40"/>
        </w:rPr>
        <w:t>WARUNKI I ZAKRES UBEZPIECZENIA</w:t>
      </w:r>
    </w:p>
    <w:p w14:paraId="4F81426E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2CDE5E30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69D02450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710DF8D6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0101989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4B076E9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0CE8FD4" w14:textId="77777777" w:rsidR="00C84488" w:rsidRDefault="00C84488" w:rsidP="00A77559">
      <w:pPr>
        <w:spacing w:line="264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2A0EAD76" w14:textId="77777777" w:rsidR="00C84488" w:rsidRDefault="00C84488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lastRenderedPageBreak/>
        <w:t>§ 1</w:t>
      </w:r>
      <w:r>
        <w:rPr>
          <w:rFonts w:ascii="Arial" w:hAnsi="Arial" w:cs="Arial"/>
          <w:b/>
          <w:bCs/>
        </w:rPr>
        <w:t>.</w:t>
      </w:r>
    </w:p>
    <w:p w14:paraId="10214589" w14:textId="77777777" w:rsidR="00C84488" w:rsidRPr="007D76A0" w:rsidRDefault="00C84488" w:rsidP="00A77559">
      <w:pPr>
        <w:spacing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Postanowienia ogólne </w:t>
      </w:r>
    </w:p>
    <w:p w14:paraId="67755F0D" w14:textId="77777777" w:rsidR="00C84488" w:rsidRPr="00141365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141365">
        <w:rPr>
          <w:rFonts w:ascii="Arial" w:hAnsi="Arial" w:cs="Arial"/>
          <w:b/>
        </w:rPr>
        <w:t xml:space="preserve">Ubezpieczenia leżące w gestii Wykonawcy lub Podwykonawcy </w:t>
      </w:r>
    </w:p>
    <w:p w14:paraId="1CCC5E1A" w14:textId="1468A3CB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Wykonawca lub Podwykonawca na własny koszt w okresie realizacji niniejszego Kontraktu ubezpieczy i zapewni ciągłość ubezpieczenia (lub spowoduje taki stan), </w:t>
      </w:r>
      <w:r w:rsidR="00C84488">
        <w:rPr>
          <w:rFonts w:ascii="Arial" w:hAnsi="Arial" w:cs="Arial"/>
        </w:rPr>
        <w:t>w zakresie poniższych ubezpieczeń</w:t>
      </w:r>
      <w:r w:rsidRPr="007D76A0">
        <w:rPr>
          <w:rFonts w:ascii="Arial" w:hAnsi="Arial" w:cs="Arial"/>
        </w:rPr>
        <w:t>:</w:t>
      </w:r>
    </w:p>
    <w:p w14:paraId="07439424" w14:textId="4B7F5DAA" w:rsidR="00522FAB" w:rsidRPr="007D76A0" w:rsidRDefault="000F25BF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Ubezpieczenie odpowiedzialności cywilnej </w:t>
      </w:r>
      <w:r w:rsidR="00770F48">
        <w:rPr>
          <w:rFonts w:ascii="Arial" w:hAnsi="Arial" w:cs="Arial"/>
        </w:rPr>
        <w:t xml:space="preserve">z tytułu prowadzonej działalności </w:t>
      </w:r>
      <w:r w:rsidR="00770F48">
        <w:rPr>
          <w:rFonts w:ascii="Arial" w:hAnsi="Arial" w:cs="Arial"/>
        </w:rPr>
        <w:br/>
        <w:t xml:space="preserve">i posiadanego mienia </w:t>
      </w:r>
      <w:r w:rsidRPr="007D76A0">
        <w:rPr>
          <w:rFonts w:ascii="Arial" w:hAnsi="Arial" w:cs="Arial"/>
        </w:rPr>
        <w:t>(OC</w:t>
      </w:r>
      <w:r w:rsidR="009F37D1">
        <w:rPr>
          <w:rFonts w:ascii="Arial" w:hAnsi="Arial" w:cs="Arial"/>
        </w:rPr>
        <w:t xml:space="preserve"> Ogólna</w:t>
      </w:r>
      <w:r w:rsidRPr="007D76A0">
        <w:rPr>
          <w:rFonts w:ascii="Arial" w:hAnsi="Arial" w:cs="Arial"/>
        </w:rPr>
        <w:t>);</w:t>
      </w:r>
    </w:p>
    <w:p w14:paraId="670683A6" w14:textId="582DC0B9" w:rsidR="00522FAB" w:rsidRPr="00FE2441" w:rsidRDefault="00522FAB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 xml:space="preserve">Ubezpieczenie odpowiedzialności cywilnej zawodowej (OC </w:t>
      </w:r>
      <w:r w:rsidR="009F37D1" w:rsidRPr="00FE2441">
        <w:rPr>
          <w:rFonts w:ascii="Arial" w:hAnsi="Arial" w:cs="Arial"/>
        </w:rPr>
        <w:t>Z</w:t>
      </w:r>
      <w:r w:rsidRPr="00FE2441">
        <w:rPr>
          <w:rFonts w:ascii="Arial" w:hAnsi="Arial" w:cs="Arial"/>
        </w:rPr>
        <w:t>awodowa)</w:t>
      </w:r>
      <w:r w:rsidR="00D87F49" w:rsidRPr="00FE2441">
        <w:rPr>
          <w:rFonts w:ascii="Arial" w:hAnsi="Arial" w:cs="Arial"/>
        </w:rPr>
        <w:t>;</w:t>
      </w:r>
    </w:p>
    <w:p w14:paraId="0AC0ECD7" w14:textId="6E474C26" w:rsidR="00522FAB" w:rsidRPr="00FE2441" w:rsidRDefault="00522FAB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 xml:space="preserve">Ubezpieczenie maszyn budowlano-montażowych Wykonawcy i jego </w:t>
      </w:r>
      <w:r w:rsidR="009F37D1" w:rsidRPr="00FE2441">
        <w:rPr>
          <w:rFonts w:ascii="Arial" w:hAnsi="Arial" w:cs="Arial"/>
        </w:rPr>
        <w:t>P</w:t>
      </w:r>
      <w:r w:rsidRPr="00FE2441">
        <w:rPr>
          <w:rFonts w:ascii="Arial" w:hAnsi="Arial" w:cs="Arial"/>
        </w:rPr>
        <w:t>odwykonawców.</w:t>
      </w:r>
    </w:p>
    <w:p w14:paraId="57D810C0" w14:textId="6B4C84F1" w:rsidR="00C84488" w:rsidRPr="00FE2441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FE2441">
        <w:rPr>
          <w:rFonts w:ascii="Arial" w:hAnsi="Arial" w:cs="Arial"/>
          <w:b/>
        </w:rPr>
        <w:t>Ubezpieczeni</w:t>
      </w:r>
      <w:r w:rsidR="009F37D1" w:rsidRPr="00FE2441">
        <w:rPr>
          <w:rFonts w:ascii="Arial" w:hAnsi="Arial" w:cs="Arial"/>
          <w:b/>
        </w:rPr>
        <w:t>e</w:t>
      </w:r>
      <w:r w:rsidRPr="00FE2441">
        <w:rPr>
          <w:rFonts w:ascii="Arial" w:hAnsi="Arial" w:cs="Arial"/>
          <w:b/>
        </w:rPr>
        <w:t xml:space="preserve"> leżące w gestii Zamawiającego </w:t>
      </w:r>
    </w:p>
    <w:p w14:paraId="170768D9" w14:textId="71951246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>Zamawiający na własny koszt w okresie realizacji niniejszego Kontraktu ubezpieczy i zapewni ciągłość ubezpieczenia wszystkich ryzyk budowy i montażu (CAR/EAR).</w:t>
      </w:r>
      <w:r w:rsidR="00C84488">
        <w:rPr>
          <w:rFonts w:ascii="Arial" w:hAnsi="Arial" w:cs="Arial"/>
        </w:rPr>
        <w:t xml:space="preserve"> </w:t>
      </w:r>
    </w:p>
    <w:p w14:paraId="124E112B" w14:textId="77777777" w:rsidR="00C84488" w:rsidRPr="00141365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 xml:space="preserve">Minimalne warunki ubezpieczenia </w:t>
      </w:r>
    </w:p>
    <w:p w14:paraId="57F56B46" w14:textId="4D38DC7D" w:rsidR="00EA63C8" w:rsidRDefault="0092380F" w:rsidP="00A77559">
      <w:pPr>
        <w:spacing w:line="264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0F25BF" w:rsidRPr="007D76A0">
        <w:rPr>
          <w:rFonts w:ascii="Arial" w:hAnsi="Arial" w:cs="Arial"/>
          <w:bCs/>
        </w:rPr>
        <w:t>ymogi ubezpieczeniowe</w:t>
      </w:r>
      <w:r w:rsidR="000F25BF" w:rsidRPr="007D76A0">
        <w:rPr>
          <w:rFonts w:ascii="Arial" w:hAnsi="Arial" w:cs="Arial"/>
          <w:b/>
          <w:bCs/>
        </w:rPr>
        <w:t xml:space="preserve"> </w:t>
      </w:r>
      <w:r w:rsidRPr="00141365">
        <w:rPr>
          <w:rFonts w:ascii="Arial" w:hAnsi="Arial" w:cs="Arial"/>
          <w:bCs/>
        </w:rPr>
        <w:t>określone w niniejszym Załączniku</w:t>
      </w:r>
      <w:r>
        <w:rPr>
          <w:rFonts w:ascii="Arial" w:hAnsi="Arial" w:cs="Arial"/>
          <w:b/>
          <w:bCs/>
        </w:rPr>
        <w:t xml:space="preserve"> </w:t>
      </w:r>
      <w:r w:rsidR="000F25BF" w:rsidRPr="007D76A0">
        <w:rPr>
          <w:rFonts w:ascii="Arial" w:hAnsi="Arial" w:cs="Arial"/>
          <w:bCs/>
        </w:rPr>
        <w:t>stanowią minimalne warunki ochrony ubezpieczeniowej. Akceptowalne będzie zapewnienie ochrony ubezpieczeniowej na korzystniejszych warunkach</w:t>
      </w:r>
      <w:r w:rsidR="00EA63C8">
        <w:rPr>
          <w:rFonts w:ascii="Arial" w:hAnsi="Arial" w:cs="Arial"/>
          <w:bCs/>
        </w:rPr>
        <w:t>.</w:t>
      </w:r>
    </w:p>
    <w:p w14:paraId="26BA8D65" w14:textId="3F658FD4" w:rsidR="00E90CD9" w:rsidRPr="00FE2441" w:rsidRDefault="00E90CD9" w:rsidP="00FE2441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Cs/>
        </w:rPr>
      </w:pPr>
      <w:r w:rsidRPr="00E90CD9">
        <w:rPr>
          <w:rFonts w:ascii="Arial" w:hAnsi="Arial" w:cs="Arial"/>
          <w:bCs/>
        </w:rPr>
        <w:t>Warunki dotyczące trybu przekazania dokumentacji ubezpieczeniowej</w:t>
      </w:r>
      <w:r>
        <w:rPr>
          <w:rFonts w:ascii="Arial" w:hAnsi="Arial" w:cs="Arial"/>
          <w:bCs/>
        </w:rPr>
        <w:t xml:space="preserve"> przez Wykonawcę</w:t>
      </w:r>
      <w:r w:rsidRPr="00E90CD9">
        <w:rPr>
          <w:rFonts w:ascii="Arial" w:hAnsi="Arial" w:cs="Arial"/>
          <w:bCs/>
        </w:rPr>
        <w:t xml:space="preserve">. </w:t>
      </w:r>
      <w:r w:rsidRPr="00FE2441">
        <w:rPr>
          <w:rFonts w:ascii="Arial" w:eastAsia="Times New Roman" w:hAnsi="Arial" w:cs="Times New Roman"/>
          <w:iCs/>
          <w:lang w:val="x-none" w:eastAsia="fr-FR"/>
        </w:rPr>
        <w:t xml:space="preserve">Wykonawca przesyła na adres </w:t>
      </w:r>
      <w:hyperlink r:id="rId7" w:history="1">
        <w:r w:rsidR="000D714F" w:rsidRPr="00155F9F">
          <w:rPr>
            <w:rStyle w:val="Hipercze"/>
            <w:rFonts w:ascii="Arial" w:eastAsia="Times New Roman" w:hAnsi="Arial" w:cs="Times New Roman"/>
            <w:iCs/>
            <w:lang w:eastAsia="fr-FR"/>
          </w:rPr>
          <w:t>dak@</w:t>
        </w:r>
        <w:r w:rsidR="000D714F" w:rsidRPr="00155F9F">
          <w:rPr>
            <w:rStyle w:val="Hipercze"/>
            <w:rFonts w:ascii="Arial" w:eastAsia="Times New Roman" w:hAnsi="Arial" w:cs="Arial"/>
            <w:iCs/>
            <w:lang w:val="x-none" w:eastAsia="fr-FR"/>
          </w:rPr>
          <w:t>ec</w:t>
        </w:r>
        <w:r w:rsidR="000D714F" w:rsidRPr="00155F9F">
          <w:rPr>
            <w:rStyle w:val="Hipercze"/>
            <w:rFonts w:ascii="Arial" w:eastAsia="Times New Roman" w:hAnsi="Arial" w:cs="Arial"/>
            <w:iCs/>
            <w:lang w:eastAsia="fr-FR"/>
          </w:rPr>
          <w:t>skierniewice</w:t>
        </w:r>
        <w:r w:rsidR="000D714F" w:rsidRPr="00155F9F">
          <w:rPr>
            <w:rStyle w:val="Hipercze"/>
            <w:rFonts w:ascii="Arial" w:eastAsia="Times New Roman" w:hAnsi="Arial" w:cs="Arial"/>
            <w:iCs/>
            <w:lang w:val="x-none" w:eastAsia="fr-FR"/>
          </w:rPr>
          <w:t>.pl</w:t>
        </w:r>
      </w:hyperlink>
      <w:r w:rsidRPr="000D714F">
        <w:rPr>
          <w:rFonts w:ascii="Arial" w:eastAsia="Times New Roman" w:hAnsi="Arial" w:cs="Arial"/>
          <w:iCs/>
          <w:color w:val="0000FF"/>
          <w:u w:val="single"/>
          <w:lang w:eastAsia="fr-FR"/>
        </w:rPr>
        <w:t>:</w:t>
      </w:r>
      <w:r w:rsidR="000D714F">
        <w:rPr>
          <w:rFonts w:ascii="Arial" w:eastAsia="Times New Roman" w:hAnsi="Arial" w:cs="Arial"/>
          <w:iCs/>
          <w:color w:val="0000FF"/>
          <w:u w:val="single"/>
          <w:lang w:eastAsia="fr-FR"/>
        </w:rPr>
        <w:t xml:space="preserve"> </w:t>
      </w:r>
    </w:p>
    <w:p w14:paraId="5DCF33BB" w14:textId="77777777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 xml:space="preserve">skany dokumentów ubezpieczeniowych potwierdzonych „za zgodność </w:t>
      </w:r>
      <w:r w:rsidRPr="00E90CD9">
        <w:rPr>
          <w:rFonts w:ascii="Arial" w:eastAsia="Times New Roman" w:hAnsi="Arial" w:cs="Arial"/>
          <w:lang w:eastAsia="pl-PL"/>
        </w:rPr>
        <w:br/>
        <w:t>z oryginałem” w terminie:</w:t>
      </w:r>
    </w:p>
    <w:p w14:paraId="15207FD2" w14:textId="77777777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OC – 7 dni od dnia zawarcia umowy;</w:t>
      </w:r>
    </w:p>
    <w:p w14:paraId="39E90F48" w14:textId="160EB49B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OC</w:t>
      </w:r>
      <w:r>
        <w:rPr>
          <w:rFonts w:ascii="Arial" w:eastAsia="Times New Roman" w:hAnsi="Arial" w:cs="Arial"/>
          <w:lang w:eastAsia="pl-PL"/>
        </w:rPr>
        <w:t>Z</w:t>
      </w:r>
      <w:r w:rsidRPr="00E90CD9">
        <w:rPr>
          <w:rFonts w:ascii="Arial" w:eastAsia="Times New Roman" w:hAnsi="Arial" w:cs="Arial"/>
          <w:lang w:eastAsia="pl-PL"/>
        </w:rPr>
        <w:t xml:space="preserve"> – 7 dni od dnia zawarcia umowy;</w:t>
      </w:r>
    </w:p>
    <w:p w14:paraId="2AF769BF" w14:textId="1C12DCFA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CPM – nie później niż w dniu poprzedzającym wprowadzenie sprzętu na teren budowy lub teren dla infrastruktury zewnętrznej.</w:t>
      </w:r>
    </w:p>
    <w:p w14:paraId="70A0880B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treść klauzul załączonych do zakresu ubezpieczenia;</w:t>
      </w:r>
    </w:p>
    <w:p w14:paraId="59900F05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treść ogólnych warunków ubezpieczeń, na podstawie których zawarto ubezpieczenie potwierdzone „za zgodność z oryginałem”;</w:t>
      </w:r>
    </w:p>
    <w:p w14:paraId="069D2AEE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potwierdzenie zapłaty składek lub rat składek zgodnie z polisą.</w:t>
      </w:r>
    </w:p>
    <w:p w14:paraId="46459169" w14:textId="77777777" w:rsidR="00E90CD9" w:rsidRPr="00FE2441" w:rsidRDefault="00E90CD9" w:rsidP="00FE2441">
      <w:pPr>
        <w:pStyle w:val="Akapitzlist"/>
        <w:spacing w:line="264" w:lineRule="auto"/>
        <w:ind w:left="284"/>
        <w:jc w:val="both"/>
        <w:rPr>
          <w:rFonts w:ascii="Arial" w:hAnsi="Arial" w:cs="Arial"/>
          <w:bCs/>
        </w:rPr>
      </w:pPr>
    </w:p>
    <w:p w14:paraId="70342A67" w14:textId="77777777" w:rsidR="00413A49" w:rsidRDefault="00413A49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7D212F4C" w14:textId="77777777" w:rsidR="00C84488" w:rsidRDefault="000F25BF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 xml:space="preserve">§ </w:t>
      </w:r>
      <w:r w:rsidR="00C84488">
        <w:rPr>
          <w:rFonts w:ascii="Arial" w:hAnsi="Arial" w:cs="Arial"/>
          <w:b/>
          <w:bCs/>
        </w:rPr>
        <w:t>2.</w:t>
      </w:r>
    </w:p>
    <w:p w14:paraId="7D2072C3" w14:textId="19EC9F76" w:rsidR="000F25BF" w:rsidRPr="007D76A0" w:rsidRDefault="00C84488" w:rsidP="00A77559">
      <w:pPr>
        <w:spacing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Ubezpieczenie OC </w:t>
      </w:r>
    </w:p>
    <w:p w14:paraId="7E61F008" w14:textId="721CE150" w:rsidR="000F25BF" w:rsidRPr="00141365" w:rsidRDefault="000F25BF" w:rsidP="00A77559">
      <w:pPr>
        <w:spacing w:line="264" w:lineRule="auto"/>
        <w:jc w:val="both"/>
        <w:rPr>
          <w:rFonts w:ascii="Arial" w:hAnsi="Arial" w:cs="Arial"/>
          <w:bCs/>
        </w:rPr>
      </w:pPr>
      <w:r w:rsidRPr="007D76A0">
        <w:rPr>
          <w:rFonts w:ascii="Arial" w:hAnsi="Arial" w:cs="Arial"/>
          <w:bCs/>
        </w:rPr>
        <w:t>Wykonawca</w:t>
      </w:r>
      <w:r w:rsidR="00F96066">
        <w:rPr>
          <w:rFonts w:ascii="Arial" w:hAnsi="Arial" w:cs="Arial"/>
          <w:bCs/>
        </w:rPr>
        <w:t xml:space="preserve"> </w:t>
      </w:r>
      <w:r w:rsidRPr="007D76A0">
        <w:rPr>
          <w:rFonts w:ascii="Arial" w:hAnsi="Arial" w:cs="Arial"/>
          <w:bCs/>
        </w:rPr>
        <w:t xml:space="preserve">zgodnie z Art. 19 Kontraktu, </w:t>
      </w:r>
      <w:r w:rsidR="00F96066" w:rsidRPr="00141365">
        <w:rPr>
          <w:rFonts w:ascii="Arial" w:hAnsi="Arial" w:cs="Arial"/>
          <w:bCs/>
        </w:rPr>
        <w:t>ubezpieczy w imieniu swoim i na swoją rzecz oraz na rzecz wszystkich swoich podwykonawców, dostawców, poddostawców w odniesieniu do ich działalności na terenie budowy (ubezpieczeni) odpowiedzialność cywilną</w:t>
      </w:r>
      <w:r w:rsidR="00951B23" w:rsidRPr="006D242B">
        <w:rPr>
          <w:rFonts w:ascii="Arial" w:hAnsi="Arial" w:cs="Arial"/>
          <w:bCs/>
        </w:rPr>
        <w:t xml:space="preserve">, z zastrzeżeniem postanowień </w:t>
      </w:r>
      <w:r w:rsidR="0092380F" w:rsidRPr="00CD046C">
        <w:rPr>
          <w:rFonts w:ascii="Arial" w:hAnsi="Arial" w:cs="Arial"/>
          <w:bCs/>
        </w:rPr>
        <w:t xml:space="preserve">niniejszego § 2 </w:t>
      </w:r>
      <w:r w:rsidR="00951B23" w:rsidRPr="00CD046C">
        <w:rPr>
          <w:rFonts w:ascii="Arial" w:hAnsi="Arial" w:cs="Arial"/>
          <w:bCs/>
        </w:rPr>
        <w:t>ust. 8.</w:t>
      </w:r>
    </w:p>
    <w:p w14:paraId="0E426C7A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lastRenderedPageBreak/>
        <w:t>Ubezpieczony:</w:t>
      </w:r>
      <w:r w:rsidRPr="007D76A0">
        <w:rPr>
          <w:rFonts w:ascii="Arial" w:hAnsi="Arial" w:cs="Arial"/>
        </w:rPr>
        <w:t xml:space="preserve"> </w:t>
      </w:r>
    </w:p>
    <w:p w14:paraId="25484AAE" w14:textId="50DE9CBA" w:rsidR="000F25BF" w:rsidRPr="007D76A0" w:rsidRDefault="002D01EF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Ochroną ubezpieczeniową objęty będzie </w:t>
      </w:r>
      <w:r w:rsidR="000F25BF" w:rsidRPr="007D76A0">
        <w:rPr>
          <w:rFonts w:ascii="Arial" w:hAnsi="Arial" w:cs="Arial"/>
        </w:rPr>
        <w:t>Wykonawca i jego przedstawiciele, Podwykonawcy, Podwykonawcy Robót budowlanych, dostawcy i poddostawcy w odniesieniu do ich działalności na terenie budowy.</w:t>
      </w:r>
      <w:r>
        <w:rPr>
          <w:rFonts w:ascii="Arial" w:hAnsi="Arial" w:cs="Arial"/>
        </w:rPr>
        <w:t xml:space="preserve"> </w:t>
      </w:r>
      <w:r w:rsidR="00F96066" w:rsidRPr="00F96066">
        <w:rPr>
          <w:rFonts w:ascii="Arial" w:hAnsi="Arial" w:cs="Arial"/>
        </w:rPr>
        <w:t xml:space="preserve">Za spełnienie wymogu włączenia do katalogu ubezpieczonych </w:t>
      </w:r>
      <w:r w:rsidR="009F37D1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>odwykonawcy</w:t>
      </w:r>
      <w:r w:rsidR="009F37D1">
        <w:rPr>
          <w:rFonts w:ascii="Arial" w:hAnsi="Arial" w:cs="Arial"/>
        </w:rPr>
        <w:t>,</w:t>
      </w:r>
      <w:r w:rsidR="00F96066" w:rsidRPr="00F96066">
        <w:rPr>
          <w:rFonts w:ascii="Arial" w:hAnsi="Arial" w:cs="Arial"/>
        </w:rPr>
        <w:t xml:space="preserve"> uważane będzie przedstawienie posiadanej przez </w:t>
      </w:r>
      <w:r w:rsidR="009F37D1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 xml:space="preserve">odwykonawcę polisy ubezpieczenia odpowiednio do zakresu zleconych temu </w:t>
      </w:r>
      <w:r w:rsidR="00E43EA8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>odwykonawcy prac.</w:t>
      </w:r>
    </w:p>
    <w:p w14:paraId="6165BE30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ubezpieczenia:</w:t>
      </w:r>
      <w:r w:rsidRPr="007D76A0">
        <w:rPr>
          <w:rFonts w:ascii="Arial" w:hAnsi="Arial" w:cs="Arial"/>
        </w:rPr>
        <w:t xml:space="preserve"> </w:t>
      </w:r>
    </w:p>
    <w:p w14:paraId="173E347F" w14:textId="364B8FAF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Ubezpieczenie będzie obejmowało cały okres realizacji Prac</w:t>
      </w:r>
      <w:r w:rsidR="002D01EF">
        <w:rPr>
          <w:rFonts w:ascii="Arial" w:hAnsi="Arial" w:cs="Arial"/>
        </w:rPr>
        <w:t xml:space="preserve">, w tym okres </w:t>
      </w:r>
      <w:r w:rsidRPr="007D76A0">
        <w:rPr>
          <w:rFonts w:ascii="Arial" w:hAnsi="Arial" w:cs="Arial"/>
        </w:rPr>
        <w:t>odpowiedzialności Wykonawcy wynikającej z zobowiązań gwarancyjnych (Okres Gwarancji) oraz z zobowiązań wynikających z rękojmi (Okres Rękojmi).</w:t>
      </w:r>
    </w:p>
    <w:p w14:paraId="4870A5AE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Przedmiot ubezpieczenia:</w:t>
      </w:r>
    </w:p>
    <w:p w14:paraId="2490F13C" w14:textId="1C10687C" w:rsidR="000F25BF" w:rsidRPr="007D76A0" w:rsidRDefault="002D01EF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ubezpieczenia będzie o</w:t>
      </w:r>
      <w:r w:rsidR="000F25BF" w:rsidRPr="007D76A0">
        <w:rPr>
          <w:rFonts w:ascii="Arial" w:hAnsi="Arial" w:cs="Arial"/>
        </w:rPr>
        <w:t>dpowiedzialność cywilna ubezpieczonych za szkody powstałe w związku z wykonywaniem Prac objętych Kontraktem zawartym z Zamawiającym.</w:t>
      </w:r>
    </w:p>
    <w:p w14:paraId="67834949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Cs/>
        </w:rPr>
      </w:pPr>
      <w:r w:rsidRPr="007D76A0">
        <w:rPr>
          <w:rFonts w:ascii="Arial" w:hAnsi="Arial" w:cs="Arial"/>
          <w:b/>
          <w:bCs/>
        </w:rPr>
        <w:t>Zakres ubezpieczenia</w:t>
      </w:r>
      <w:r w:rsidRPr="007D76A0">
        <w:rPr>
          <w:rFonts w:ascii="Arial" w:hAnsi="Arial" w:cs="Arial"/>
          <w:bCs/>
        </w:rPr>
        <w:t>:</w:t>
      </w:r>
    </w:p>
    <w:p w14:paraId="329F6217" w14:textId="77777777" w:rsidR="002D01EF" w:rsidRDefault="002D01EF" w:rsidP="00141365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ubezpieczenia</w:t>
      </w:r>
      <w:r w:rsidR="00EA63C8">
        <w:rPr>
          <w:rFonts w:ascii="Arial" w:hAnsi="Arial" w:cs="Arial"/>
        </w:rPr>
        <w:t>, z zastrzeżeniem postanowień ust. 8</w:t>
      </w:r>
      <w:r w:rsidR="0092380F">
        <w:rPr>
          <w:rFonts w:ascii="Arial" w:hAnsi="Arial" w:cs="Arial"/>
        </w:rPr>
        <w:t xml:space="preserve"> poniżej</w:t>
      </w:r>
      <w:r w:rsidR="00EA63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obejmował będzie: </w:t>
      </w:r>
    </w:p>
    <w:p w14:paraId="2782EDC4" w14:textId="7701DF27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0F25BF" w:rsidRPr="007D76A0">
        <w:rPr>
          <w:rFonts w:ascii="Arial" w:hAnsi="Arial" w:cs="Arial"/>
        </w:rPr>
        <w:t>dpowiedzialność z tytułu czynów niedozwolonych (OC delikt</w:t>
      </w:r>
      <w:r w:rsidR="002D01EF">
        <w:rPr>
          <w:rFonts w:ascii="Arial" w:hAnsi="Arial" w:cs="Arial"/>
        </w:rPr>
        <w:t>owa</w:t>
      </w:r>
      <w:r w:rsidR="000F25BF" w:rsidRPr="007D76A0">
        <w:rPr>
          <w:rFonts w:ascii="Arial" w:hAnsi="Arial" w:cs="Arial"/>
        </w:rPr>
        <w:t xml:space="preserve">) oraz z tytułu niewykonania lub nienależytego wykonania zobowiązania przez </w:t>
      </w:r>
      <w:r w:rsidR="002D01EF">
        <w:rPr>
          <w:rFonts w:ascii="Arial" w:hAnsi="Arial" w:cs="Arial"/>
        </w:rPr>
        <w:t>ubezpieczonego</w:t>
      </w:r>
      <w:r w:rsidR="002D01EF" w:rsidRPr="007D76A0">
        <w:rPr>
          <w:rFonts w:ascii="Arial" w:hAnsi="Arial" w:cs="Arial"/>
        </w:rPr>
        <w:t xml:space="preserve"> </w:t>
      </w:r>
      <w:r w:rsidR="00BE7AED" w:rsidRPr="007D76A0">
        <w:rPr>
          <w:rFonts w:ascii="Arial" w:hAnsi="Arial" w:cs="Arial"/>
        </w:rPr>
        <w:t>(OC kontrakt</w:t>
      </w:r>
      <w:r w:rsidR="00BE7AED">
        <w:rPr>
          <w:rFonts w:ascii="Arial" w:hAnsi="Arial" w:cs="Arial"/>
        </w:rPr>
        <w:t>owa</w:t>
      </w:r>
      <w:r w:rsidR="00BE7AED" w:rsidRPr="007D76A0">
        <w:rPr>
          <w:rFonts w:ascii="Arial" w:hAnsi="Arial" w:cs="Arial"/>
        </w:rPr>
        <w:t>)</w:t>
      </w:r>
      <w:r w:rsidR="00BE7AED">
        <w:rPr>
          <w:rFonts w:ascii="Arial" w:hAnsi="Arial" w:cs="Arial"/>
        </w:rPr>
        <w:t xml:space="preserve"> </w:t>
      </w:r>
      <w:r w:rsidR="000F25BF" w:rsidRPr="007D76A0">
        <w:rPr>
          <w:rFonts w:ascii="Arial" w:hAnsi="Arial" w:cs="Arial"/>
        </w:rPr>
        <w:t xml:space="preserve">do czasu przedawnienia </w:t>
      </w:r>
      <w:r w:rsidR="002D01EF">
        <w:rPr>
          <w:rFonts w:ascii="Arial" w:hAnsi="Arial" w:cs="Arial"/>
        </w:rPr>
        <w:t xml:space="preserve">roszczeń </w:t>
      </w:r>
      <w:r w:rsidR="000F25BF" w:rsidRPr="007D76A0">
        <w:rPr>
          <w:rFonts w:ascii="Arial" w:hAnsi="Arial" w:cs="Arial"/>
        </w:rPr>
        <w:t>zgodnie z obowiązującymi przepisami;</w:t>
      </w:r>
    </w:p>
    <w:p w14:paraId="64E830C6" w14:textId="1DDAE3B1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rzeczowe</w:t>
      </w:r>
      <w:r w:rsidR="00F96066">
        <w:rPr>
          <w:rFonts w:ascii="Arial" w:hAnsi="Arial" w:cs="Arial"/>
        </w:rPr>
        <w:t xml:space="preserve"> </w:t>
      </w:r>
      <w:r w:rsidR="00E43EA8">
        <w:rPr>
          <w:rFonts w:ascii="Arial" w:hAnsi="Arial" w:cs="Arial"/>
        </w:rPr>
        <w:t xml:space="preserve">(uszkodzenie lub strata mienia) </w:t>
      </w:r>
      <w:r w:rsidR="00F96066">
        <w:rPr>
          <w:rFonts w:ascii="Arial" w:hAnsi="Arial" w:cs="Arial"/>
        </w:rPr>
        <w:t>oraz</w:t>
      </w:r>
      <w:r w:rsidR="000F25BF" w:rsidRPr="007D76A0">
        <w:rPr>
          <w:rFonts w:ascii="Arial" w:hAnsi="Arial" w:cs="Arial"/>
        </w:rPr>
        <w:t xml:space="preserve"> szkody osobowe</w:t>
      </w:r>
      <w:r w:rsidR="00E43EA8">
        <w:rPr>
          <w:rFonts w:ascii="Arial" w:hAnsi="Arial" w:cs="Arial"/>
        </w:rPr>
        <w:t xml:space="preserve"> (uszkodzenie ciała</w:t>
      </w:r>
      <w:r w:rsidR="000F25BF" w:rsidRPr="007D76A0">
        <w:rPr>
          <w:rFonts w:ascii="Arial" w:hAnsi="Arial" w:cs="Arial"/>
        </w:rPr>
        <w:t>,</w:t>
      </w:r>
      <w:r w:rsidR="00E43EA8">
        <w:rPr>
          <w:rFonts w:ascii="Arial" w:hAnsi="Arial" w:cs="Arial"/>
        </w:rPr>
        <w:t xml:space="preserve"> roz</w:t>
      </w:r>
      <w:r w:rsidR="00324515">
        <w:rPr>
          <w:rFonts w:ascii="Arial" w:hAnsi="Arial" w:cs="Arial"/>
        </w:rPr>
        <w:t>s</w:t>
      </w:r>
      <w:r w:rsidR="00E43EA8">
        <w:rPr>
          <w:rFonts w:ascii="Arial" w:hAnsi="Arial" w:cs="Arial"/>
        </w:rPr>
        <w:t>trój zdrowia lub śmierć) tj.</w:t>
      </w:r>
      <w:r w:rsidR="000F25BF" w:rsidRPr="007D76A0">
        <w:rPr>
          <w:rFonts w:ascii="Arial" w:hAnsi="Arial" w:cs="Arial"/>
        </w:rPr>
        <w:t xml:space="preserve"> </w:t>
      </w:r>
      <w:r w:rsidR="00F96066">
        <w:rPr>
          <w:rFonts w:ascii="Arial" w:hAnsi="Arial" w:cs="Arial"/>
        </w:rPr>
        <w:t xml:space="preserve">w </w:t>
      </w:r>
      <w:r w:rsidR="000F25BF" w:rsidRPr="007D76A0">
        <w:rPr>
          <w:rFonts w:ascii="Arial" w:hAnsi="Arial" w:cs="Arial"/>
        </w:rPr>
        <w:t xml:space="preserve">postaci </w:t>
      </w:r>
      <w:r w:rsidR="002D01EF">
        <w:rPr>
          <w:rFonts w:ascii="Arial" w:hAnsi="Arial" w:cs="Arial"/>
        </w:rPr>
        <w:t>szkody rzeczywistej</w:t>
      </w:r>
      <w:r w:rsidR="002D01EF" w:rsidRPr="007D76A0">
        <w:rPr>
          <w:rFonts w:ascii="Arial" w:hAnsi="Arial" w:cs="Arial"/>
        </w:rPr>
        <w:t xml:space="preserve"> </w:t>
      </w:r>
      <w:r w:rsidR="000F25BF" w:rsidRPr="007D76A0">
        <w:rPr>
          <w:rFonts w:ascii="Arial" w:hAnsi="Arial" w:cs="Arial"/>
        </w:rPr>
        <w:t>(</w:t>
      </w:r>
      <w:proofErr w:type="spellStart"/>
      <w:r w:rsidR="000F25BF" w:rsidRPr="00141365">
        <w:rPr>
          <w:rFonts w:ascii="Arial" w:hAnsi="Arial" w:cs="Arial"/>
          <w:i/>
        </w:rPr>
        <w:t>damnum</w:t>
      </w:r>
      <w:proofErr w:type="spellEnd"/>
      <w:r w:rsidR="000F25BF" w:rsidRPr="00141365">
        <w:rPr>
          <w:rFonts w:ascii="Arial" w:hAnsi="Arial" w:cs="Arial"/>
          <w:i/>
        </w:rPr>
        <w:t xml:space="preserve"> </w:t>
      </w:r>
      <w:proofErr w:type="spellStart"/>
      <w:r w:rsidR="000F25BF" w:rsidRPr="00141365">
        <w:rPr>
          <w:rFonts w:ascii="Arial" w:hAnsi="Arial" w:cs="Arial"/>
          <w:i/>
        </w:rPr>
        <w:t>emergens</w:t>
      </w:r>
      <w:proofErr w:type="spellEnd"/>
      <w:r w:rsidR="000F25BF" w:rsidRPr="007D76A0">
        <w:rPr>
          <w:rFonts w:ascii="Arial" w:hAnsi="Arial" w:cs="Arial"/>
        </w:rPr>
        <w:t>)</w:t>
      </w:r>
      <w:r w:rsidR="00BE7AED">
        <w:rPr>
          <w:rFonts w:ascii="Arial" w:hAnsi="Arial" w:cs="Arial"/>
        </w:rPr>
        <w:t xml:space="preserve"> oraz utraconych korzyści (</w:t>
      </w:r>
      <w:proofErr w:type="spellStart"/>
      <w:r w:rsidR="00BE7AED">
        <w:rPr>
          <w:rFonts w:ascii="Arial" w:hAnsi="Arial" w:cs="Arial"/>
        </w:rPr>
        <w:t>lucrum</w:t>
      </w:r>
      <w:proofErr w:type="spellEnd"/>
      <w:r w:rsidR="00BE7AED">
        <w:rPr>
          <w:rFonts w:ascii="Arial" w:hAnsi="Arial" w:cs="Arial"/>
        </w:rPr>
        <w:t xml:space="preserve"> </w:t>
      </w:r>
      <w:proofErr w:type="spellStart"/>
      <w:r w:rsidR="00BE7AED">
        <w:rPr>
          <w:rFonts w:ascii="Arial" w:hAnsi="Arial" w:cs="Arial"/>
        </w:rPr>
        <w:t>cessans</w:t>
      </w:r>
      <w:proofErr w:type="spellEnd"/>
      <w:r w:rsidR="00BE7AED">
        <w:rPr>
          <w:rFonts w:ascii="Arial" w:hAnsi="Arial" w:cs="Arial"/>
        </w:rPr>
        <w:t>)</w:t>
      </w:r>
    </w:p>
    <w:p w14:paraId="3AA3FB17" w14:textId="401B9913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wyrządzone przez jednego z ubezpieczonych innemu, bądź innym ubezpieczonym objętym ochroną ubezpieczeniową na mocy umowy ubezpieczenia (OC wzajemna);</w:t>
      </w:r>
    </w:p>
    <w:p w14:paraId="3FE46F0E" w14:textId="74C656E4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 xml:space="preserve">zkody spowodowane </w:t>
      </w:r>
      <w:r w:rsidR="002D01EF">
        <w:rPr>
          <w:rFonts w:ascii="Arial" w:hAnsi="Arial" w:cs="Arial"/>
        </w:rPr>
        <w:t xml:space="preserve">działaniem </w:t>
      </w:r>
      <w:r w:rsidR="00BE7AED">
        <w:rPr>
          <w:rFonts w:ascii="Arial" w:hAnsi="Arial" w:cs="Arial"/>
        </w:rPr>
        <w:t>lub</w:t>
      </w:r>
      <w:r w:rsidR="002D01EF">
        <w:rPr>
          <w:rFonts w:ascii="Arial" w:hAnsi="Arial" w:cs="Arial"/>
        </w:rPr>
        <w:t xml:space="preserve"> zaniechaniem ubezpieczonego, w tym wskutek jego winy nieumyślnej</w:t>
      </w:r>
      <w:r w:rsidR="00BE7AED">
        <w:rPr>
          <w:rFonts w:ascii="Arial" w:hAnsi="Arial" w:cs="Arial"/>
        </w:rPr>
        <w:t xml:space="preserve"> oraz umyślnej - obejmowanej ochroną w ramach klauzuli reprezentantów  a także </w:t>
      </w:r>
      <w:r w:rsidR="002D01EF">
        <w:rPr>
          <w:rFonts w:ascii="Arial" w:hAnsi="Arial" w:cs="Arial"/>
        </w:rPr>
        <w:t xml:space="preserve">z powodu </w:t>
      </w:r>
      <w:r w:rsidR="000F25BF" w:rsidRPr="007D76A0">
        <w:rPr>
          <w:rFonts w:ascii="Arial" w:hAnsi="Arial" w:cs="Arial"/>
        </w:rPr>
        <w:t>rażąc</w:t>
      </w:r>
      <w:r w:rsidR="002D01EF">
        <w:rPr>
          <w:rFonts w:ascii="Arial" w:hAnsi="Arial" w:cs="Arial"/>
        </w:rPr>
        <w:t>ego</w:t>
      </w:r>
      <w:r w:rsidR="000F25BF" w:rsidRPr="007D76A0">
        <w:rPr>
          <w:rFonts w:ascii="Arial" w:hAnsi="Arial" w:cs="Arial"/>
        </w:rPr>
        <w:t xml:space="preserve"> niedbalstw</w:t>
      </w:r>
      <w:r w:rsidR="002D01EF">
        <w:rPr>
          <w:rFonts w:ascii="Arial" w:hAnsi="Arial" w:cs="Arial"/>
        </w:rPr>
        <w:t>a</w:t>
      </w:r>
      <w:r w:rsidR="000F25BF" w:rsidRPr="007D76A0">
        <w:rPr>
          <w:rFonts w:ascii="Arial" w:hAnsi="Arial" w:cs="Arial"/>
        </w:rPr>
        <w:t>;</w:t>
      </w:r>
    </w:p>
    <w:p w14:paraId="4AEC2ED8" w14:textId="7C067D0F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O</w:t>
      </w:r>
      <w:r w:rsidR="000F25BF" w:rsidRPr="007D76A0">
        <w:rPr>
          <w:rFonts w:ascii="Arial" w:hAnsi="Arial" w:cs="Arial"/>
        </w:rPr>
        <w:t xml:space="preserve">dpowiedzialność cywilna ubezpieczonego za szkody wyrządzone </w:t>
      </w:r>
      <w:r w:rsidR="000F25BF" w:rsidRPr="007D76A0">
        <w:rPr>
          <w:rFonts w:ascii="Arial" w:hAnsi="Arial" w:cs="Arial"/>
          <w:bCs/>
        </w:rPr>
        <w:t>przez Podwykonawców, Podwykonawców Robót budowlanych, dostawców i poddostawców w odniesieniu do ich działalności na terenie budowy</w:t>
      </w:r>
      <w:r w:rsidR="002D01EF">
        <w:rPr>
          <w:rFonts w:ascii="Arial" w:hAnsi="Arial" w:cs="Arial"/>
          <w:bCs/>
        </w:rPr>
        <w:t xml:space="preserve">, </w:t>
      </w:r>
      <w:r w:rsidR="000F25BF" w:rsidRPr="007D76A0">
        <w:rPr>
          <w:rFonts w:ascii="Arial" w:hAnsi="Arial" w:cs="Arial"/>
          <w:bCs/>
        </w:rPr>
        <w:t xml:space="preserve">o ile Wykonawca w związku </w:t>
      </w:r>
      <w:r w:rsidR="00CE53D9">
        <w:rPr>
          <w:rFonts w:ascii="Arial" w:hAnsi="Arial" w:cs="Arial"/>
          <w:bCs/>
        </w:rPr>
        <w:br/>
      </w:r>
      <w:r w:rsidR="000F25BF" w:rsidRPr="007D76A0">
        <w:rPr>
          <w:rFonts w:ascii="Arial" w:hAnsi="Arial" w:cs="Arial"/>
          <w:bCs/>
        </w:rPr>
        <w:t>z realizacją Kontraktu powierzy im część Prac/Usług;</w:t>
      </w:r>
    </w:p>
    <w:p w14:paraId="5C49E37E" w14:textId="40F9B4D5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powstałe wskutek wibracji i hałasu, osiadania i zapadania gruntu, osłabienia elementów nośnych, użycia młotów, kafarów i innych urządzeń oraz pojazdów;</w:t>
      </w:r>
    </w:p>
    <w:p w14:paraId="19A947F8" w14:textId="4D0D32AD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wyrządzone w związku z użytkowaniem pojazdów mechanicznych, samobieżnych maszyn budowlanych i innych pojazdów, jeżeli nie podlegają one obowiązkowemu ubezpieczeniu odpowiedzialności cywilnej posiadaczy pojazdów mechanicznych, o ile takie pojazdy będą wykorzystywane w związku z realizacją Kontraktu;</w:t>
      </w:r>
    </w:p>
    <w:p w14:paraId="0E3ABDDA" w14:textId="500D4629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0F25BF" w:rsidRPr="007D76A0">
        <w:rPr>
          <w:rFonts w:ascii="Arial" w:hAnsi="Arial" w:cs="Arial"/>
        </w:rPr>
        <w:t>zkody powstałe w instalacjach i urządzeniach podziemnych;</w:t>
      </w:r>
    </w:p>
    <w:p w14:paraId="7E9215FB" w14:textId="4DD7DEE7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wynikłe z wadliwego wykonania czynności, Prac lub Usług, spowodowane przez wypadki ubezpieczeniowe powstałe po przekazaniu odbiorcy przedmiotu tych czynności, Prac lub Usług;</w:t>
      </w:r>
    </w:p>
    <w:p w14:paraId="5ECD153E" w14:textId="0BCB5A75" w:rsidR="006D242B" w:rsidRPr="00141365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spowodowane wadą produktu dostarczonego w ramach Kontraktu (OC za produkt)</w:t>
      </w:r>
      <w:r w:rsidR="00D87F49">
        <w:rPr>
          <w:rFonts w:ascii="Arial" w:hAnsi="Arial" w:cs="Arial"/>
          <w:bCs/>
        </w:rPr>
        <w:t>;</w:t>
      </w:r>
    </w:p>
    <w:p w14:paraId="47DAA5AD" w14:textId="0A34DBB5" w:rsidR="006D242B" w:rsidRPr="00141365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6D242B" w:rsidRPr="00141365">
        <w:rPr>
          <w:rFonts w:ascii="Arial" w:hAnsi="Arial" w:cs="Arial"/>
          <w:bCs/>
        </w:rPr>
        <w:t>zkody polegające na nagłym i przypadkowym zanieczyszczeniu środowiska</w:t>
      </w:r>
      <w:r w:rsidR="00D87F49">
        <w:rPr>
          <w:rFonts w:ascii="Arial" w:hAnsi="Arial" w:cs="Arial"/>
          <w:bCs/>
        </w:rPr>
        <w:t>;</w:t>
      </w:r>
    </w:p>
    <w:p w14:paraId="0EC9DFBE" w14:textId="134FCDAE" w:rsidR="00B226B8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6D242B" w:rsidRPr="00141365">
        <w:rPr>
          <w:rFonts w:ascii="Arial" w:hAnsi="Arial" w:cs="Arial"/>
          <w:bCs/>
        </w:rPr>
        <w:t>zkody wynikłe w trakcie prac załadunkowych i rozładunkowych</w:t>
      </w:r>
      <w:r w:rsidR="00D87F49">
        <w:rPr>
          <w:rFonts w:ascii="Arial" w:hAnsi="Arial" w:cs="Arial"/>
          <w:bCs/>
        </w:rPr>
        <w:t>.</w:t>
      </w:r>
    </w:p>
    <w:p w14:paraId="5D9C02DF" w14:textId="7AA0377C" w:rsidR="00185252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Szkody w postaci </w:t>
      </w:r>
      <w:r w:rsidR="00185252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zystych</w:t>
      </w:r>
      <w:r w:rsidR="00185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strat</w:t>
      </w:r>
      <w:r w:rsidR="00185252">
        <w:rPr>
          <w:rFonts w:ascii="Arial" w:hAnsi="Arial" w:cs="Arial"/>
          <w:bCs/>
        </w:rPr>
        <w:t xml:space="preserve"> finansow</w:t>
      </w:r>
      <w:r>
        <w:rPr>
          <w:rFonts w:ascii="Arial" w:hAnsi="Arial" w:cs="Arial"/>
          <w:bCs/>
        </w:rPr>
        <w:t>ych</w:t>
      </w:r>
    </w:p>
    <w:p w14:paraId="3DBC788F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Udziały własne</w:t>
      </w:r>
      <w:r w:rsidR="004D581A">
        <w:rPr>
          <w:rFonts w:ascii="Arial" w:hAnsi="Arial" w:cs="Arial"/>
          <w:b/>
          <w:bCs/>
        </w:rPr>
        <w:t xml:space="preserve"> </w:t>
      </w:r>
      <w:r w:rsidRPr="007D76A0">
        <w:rPr>
          <w:rFonts w:ascii="Arial" w:hAnsi="Arial" w:cs="Arial"/>
          <w:b/>
          <w:bCs/>
        </w:rPr>
        <w:t>/</w:t>
      </w:r>
      <w:r w:rsidR="004D581A">
        <w:rPr>
          <w:rFonts w:ascii="Arial" w:hAnsi="Arial" w:cs="Arial"/>
          <w:b/>
          <w:bCs/>
        </w:rPr>
        <w:t xml:space="preserve"> </w:t>
      </w:r>
      <w:r w:rsidRPr="007D76A0">
        <w:rPr>
          <w:rFonts w:ascii="Arial" w:hAnsi="Arial" w:cs="Arial"/>
          <w:b/>
          <w:bCs/>
        </w:rPr>
        <w:t>franszyzy</w:t>
      </w:r>
      <w:r w:rsidR="007A2968">
        <w:rPr>
          <w:rFonts w:ascii="Arial" w:hAnsi="Arial" w:cs="Arial"/>
          <w:b/>
          <w:bCs/>
        </w:rPr>
        <w:t xml:space="preserve"> </w:t>
      </w:r>
    </w:p>
    <w:p w14:paraId="0269DF7E" w14:textId="45DF1803" w:rsidR="000F25BF" w:rsidRPr="007D76A0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 w:rsidR="007A2968">
        <w:rPr>
          <w:rFonts w:ascii="Arial" w:hAnsi="Arial" w:cs="Arial"/>
        </w:rPr>
        <w:t xml:space="preserve">szkodach osobowych </w:t>
      </w:r>
      <w:r w:rsidRPr="007D76A0">
        <w:rPr>
          <w:rFonts w:ascii="Arial" w:hAnsi="Arial" w:cs="Arial"/>
        </w:rPr>
        <w:t>nie będzie występował udział własny / franszyza</w:t>
      </w:r>
      <w:r w:rsidR="007A2968">
        <w:rPr>
          <w:rFonts w:ascii="Arial" w:hAnsi="Arial" w:cs="Arial"/>
        </w:rPr>
        <w:t>.</w:t>
      </w:r>
    </w:p>
    <w:p w14:paraId="32AF9A93" w14:textId="0E48C32F" w:rsidR="007A2968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 w:rsidR="007A2968">
        <w:rPr>
          <w:rFonts w:ascii="Arial" w:hAnsi="Arial" w:cs="Arial"/>
        </w:rPr>
        <w:t xml:space="preserve">szkodach rzeczowych </w:t>
      </w:r>
      <w:r w:rsidR="00185252">
        <w:rPr>
          <w:rFonts w:ascii="Arial" w:hAnsi="Arial" w:cs="Arial"/>
        </w:rPr>
        <w:t xml:space="preserve">i czystych stratach finansowych </w:t>
      </w:r>
      <w:r w:rsidRPr="007D76A0">
        <w:rPr>
          <w:rFonts w:ascii="Arial" w:hAnsi="Arial" w:cs="Arial"/>
        </w:rPr>
        <w:t>udział własn</w:t>
      </w:r>
      <w:r w:rsidR="007A2968">
        <w:rPr>
          <w:rFonts w:ascii="Arial" w:hAnsi="Arial" w:cs="Arial"/>
        </w:rPr>
        <w:t>y</w:t>
      </w:r>
      <w:r w:rsidRPr="007D76A0">
        <w:rPr>
          <w:rFonts w:ascii="Arial" w:hAnsi="Arial" w:cs="Arial"/>
        </w:rPr>
        <w:t>/franszyz</w:t>
      </w:r>
      <w:r w:rsidR="007A2968">
        <w:rPr>
          <w:rFonts w:ascii="Arial" w:hAnsi="Arial" w:cs="Arial"/>
        </w:rPr>
        <w:t>a</w:t>
      </w:r>
      <w:r w:rsidRPr="007D76A0">
        <w:rPr>
          <w:rFonts w:ascii="Arial" w:hAnsi="Arial" w:cs="Arial"/>
        </w:rPr>
        <w:t xml:space="preserve"> nie będzie wyższa niż </w:t>
      </w:r>
      <w:r w:rsidR="006D242B">
        <w:rPr>
          <w:rFonts w:ascii="Arial" w:hAnsi="Arial" w:cs="Arial"/>
        </w:rPr>
        <w:t>5</w:t>
      </w:r>
      <w:r w:rsidR="006D242B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D87F49">
        <w:rPr>
          <w:rFonts w:ascii="Arial" w:hAnsi="Arial" w:cs="Arial"/>
        </w:rPr>
        <w:t xml:space="preserve"> (słownie: pięćdziesiąt tysięcy złotych)</w:t>
      </w:r>
      <w:r w:rsidR="007A2968">
        <w:rPr>
          <w:rFonts w:ascii="Arial" w:hAnsi="Arial" w:cs="Arial"/>
        </w:rPr>
        <w:t>.</w:t>
      </w:r>
    </w:p>
    <w:p w14:paraId="68FD636E" w14:textId="77777777" w:rsidR="000F25BF" w:rsidRPr="007D76A0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Ubezpieczyciel ograniczy wypłacone odszkodowanie o udział własny/franszyzę tylko jeden raz, biorąc pod uwagę sumę zgłoszonych roszczeń wynikłych z tytułu jednego zdarzenia, niezależnie od ich ilości.</w:t>
      </w:r>
    </w:p>
    <w:p w14:paraId="5BDC6BF8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Sumy gwarancyjne / limity odpowiedzialno</w:t>
      </w:r>
      <w:r w:rsidRPr="007D76A0">
        <w:rPr>
          <w:rFonts w:ascii="Arial" w:hAnsi="Arial" w:cs="Arial"/>
          <w:b/>
        </w:rPr>
        <w:t>ś</w:t>
      </w:r>
      <w:r w:rsidRPr="007D76A0">
        <w:rPr>
          <w:rFonts w:ascii="Arial" w:hAnsi="Arial" w:cs="Arial"/>
          <w:b/>
          <w:bCs/>
        </w:rPr>
        <w:t>ci</w:t>
      </w:r>
      <w:r w:rsidR="00CE271C">
        <w:rPr>
          <w:rFonts w:ascii="Arial" w:hAnsi="Arial" w:cs="Arial"/>
          <w:b/>
          <w:bCs/>
        </w:rPr>
        <w:t xml:space="preserve"> </w:t>
      </w:r>
    </w:p>
    <w:p w14:paraId="3226F059" w14:textId="385F7E9D" w:rsidR="007A2968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>Suma gwarancyjna będzie nie mniejsza niż 1</w:t>
      </w:r>
      <w:r w:rsidR="00851DD7">
        <w:rPr>
          <w:rFonts w:ascii="Arial" w:hAnsi="Arial" w:cs="Arial"/>
        </w:rPr>
        <w:t>0</w:t>
      </w:r>
      <w:r w:rsidRPr="00141365">
        <w:rPr>
          <w:rFonts w:ascii="Arial" w:hAnsi="Arial" w:cs="Arial"/>
        </w:rPr>
        <w:t xml:space="preserve">.000.000,- PLN </w:t>
      </w:r>
      <w:r w:rsidR="00770F48">
        <w:rPr>
          <w:rFonts w:ascii="Arial" w:hAnsi="Arial" w:cs="Arial"/>
        </w:rPr>
        <w:t xml:space="preserve">(słownie: </w:t>
      </w:r>
      <w:r w:rsidR="00C12891">
        <w:rPr>
          <w:rFonts w:ascii="Arial" w:hAnsi="Arial" w:cs="Arial"/>
        </w:rPr>
        <w:t>dziesięć</w:t>
      </w:r>
      <w:r w:rsidR="00BE7AED">
        <w:rPr>
          <w:rFonts w:ascii="Arial" w:hAnsi="Arial" w:cs="Arial"/>
        </w:rPr>
        <w:t xml:space="preserve"> </w:t>
      </w:r>
      <w:r w:rsidR="00770F48">
        <w:rPr>
          <w:rFonts w:ascii="Arial" w:hAnsi="Arial" w:cs="Arial"/>
        </w:rPr>
        <w:t xml:space="preserve">milionów złotych) </w:t>
      </w:r>
      <w:r w:rsidRPr="00141365">
        <w:rPr>
          <w:rFonts w:ascii="Arial" w:hAnsi="Arial" w:cs="Arial"/>
        </w:rPr>
        <w:t xml:space="preserve">na jedno i wszystkie zdarzenia </w:t>
      </w:r>
      <w:r w:rsidR="00EA63C8">
        <w:rPr>
          <w:rFonts w:ascii="Arial" w:hAnsi="Arial" w:cs="Arial"/>
        </w:rPr>
        <w:t xml:space="preserve">w okresie ubezpieczenia, </w:t>
      </w:r>
      <w:r w:rsidR="00770F48">
        <w:rPr>
          <w:rFonts w:ascii="Arial" w:hAnsi="Arial" w:cs="Arial"/>
        </w:rPr>
        <w:br/>
      </w:r>
      <w:r w:rsidR="00EA63C8">
        <w:rPr>
          <w:rFonts w:ascii="Arial" w:hAnsi="Arial" w:cs="Arial"/>
        </w:rPr>
        <w:t>z zastrzeżeniem postanowień ust. 8</w:t>
      </w:r>
      <w:r w:rsidR="0092380F">
        <w:rPr>
          <w:rFonts w:ascii="Arial" w:hAnsi="Arial" w:cs="Arial"/>
        </w:rPr>
        <w:t xml:space="preserve"> poniżej</w:t>
      </w:r>
      <w:r w:rsidR="00EA63C8">
        <w:rPr>
          <w:rFonts w:ascii="Arial" w:hAnsi="Arial" w:cs="Arial"/>
        </w:rPr>
        <w:t>.</w:t>
      </w:r>
    </w:p>
    <w:p w14:paraId="1ADF4559" w14:textId="77777777" w:rsidR="000F25BF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Dopuszcza się stosowanie następujących </w:t>
      </w:r>
      <w:proofErr w:type="spellStart"/>
      <w:r w:rsidRPr="00141365">
        <w:rPr>
          <w:rFonts w:ascii="Arial" w:hAnsi="Arial" w:cs="Arial"/>
        </w:rPr>
        <w:t>podlimitów</w:t>
      </w:r>
      <w:proofErr w:type="spellEnd"/>
      <w:r w:rsidRPr="00141365">
        <w:rPr>
          <w:rFonts w:ascii="Arial" w:hAnsi="Arial" w:cs="Arial"/>
        </w:rPr>
        <w:t xml:space="preserve"> sumy gwarancyjnej:</w:t>
      </w:r>
    </w:p>
    <w:p w14:paraId="3F937690" w14:textId="790F7D07" w:rsidR="000F25BF" w:rsidRPr="007D76A0" w:rsidRDefault="004D581A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25BF" w:rsidRPr="007D76A0">
        <w:rPr>
          <w:rFonts w:ascii="Arial" w:hAnsi="Arial" w:cs="Arial"/>
        </w:rPr>
        <w:t xml:space="preserve">la odpowiedzialności za szkody </w:t>
      </w:r>
      <w:r w:rsidR="000F25BF" w:rsidRPr="007D76A0">
        <w:rPr>
          <w:rFonts w:ascii="Arial" w:hAnsi="Arial" w:cs="Arial"/>
          <w:bCs/>
        </w:rPr>
        <w:t xml:space="preserve">powstałe wskutek wibracji i hałasu, osiadania </w:t>
      </w:r>
      <w:r w:rsidR="00770F48">
        <w:rPr>
          <w:rFonts w:ascii="Arial" w:hAnsi="Arial" w:cs="Arial"/>
          <w:bCs/>
        </w:rPr>
        <w:br/>
      </w:r>
      <w:r w:rsidR="000F25BF" w:rsidRPr="007D76A0">
        <w:rPr>
          <w:rFonts w:ascii="Arial" w:hAnsi="Arial" w:cs="Arial"/>
          <w:bCs/>
        </w:rPr>
        <w:t>i zapadania gruntu, osłabienia elementów nośnych, użycia młotów, kafarów i innych urządzeń oraz pojazdów (</w:t>
      </w:r>
      <w:r w:rsidR="0092380F">
        <w:rPr>
          <w:rFonts w:ascii="Arial" w:hAnsi="Arial" w:cs="Arial"/>
          <w:bCs/>
        </w:rPr>
        <w:t xml:space="preserve">§ 2 </w:t>
      </w:r>
      <w:r w:rsidR="000F25BF" w:rsidRPr="007D76A0">
        <w:rPr>
          <w:rFonts w:ascii="Arial" w:hAnsi="Arial" w:cs="Arial"/>
          <w:bCs/>
        </w:rPr>
        <w:t>ust</w:t>
      </w:r>
      <w:r w:rsidR="00E45E56" w:rsidRPr="007D76A0">
        <w:rPr>
          <w:rFonts w:ascii="Arial" w:hAnsi="Arial" w:cs="Arial"/>
          <w:bCs/>
        </w:rPr>
        <w:t>.</w:t>
      </w:r>
      <w:r w:rsidR="00E45E56">
        <w:rPr>
          <w:rFonts w:ascii="Arial" w:hAnsi="Arial" w:cs="Arial"/>
          <w:bCs/>
        </w:rPr>
        <w:t xml:space="preserve">4 </w:t>
      </w:r>
      <w:r>
        <w:rPr>
          <w:rFonts w:ascii="Arial" w:hAnsi="Arial" w:cs="Arial"/>
          <w:bCs/>
        </w:rPr>
        <w:t xml:space="preserve">pkt </w:t>
      </w:r>
      <w:r w:rsidR="00E43E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)</w:t>
      </w:r>
      <w:r w:rsidR="0092380F">
        <w:rPr>
          <w:rFonts w:ascii="Arial" w:hAnsi="Arial" w:cs="Arial"/>
          <w:bCs/>
        </w:rPr>
        <w:t xml:space="preserve"> powyżej)</w:t>
      </w:r>
      <w:r w:rsidR="000F25BF" w:rsidRPr="007D76A0">
        <w:rPr>
          <w:rFonts w:ascii="Arial" w:hAnsi="Arial" w:cs="Arial"/>
          <w:bCs/>
        </w:rPr>
        <w:t xml:space="preserve"> na poziomie nie niższym niż 1.000.000,- PLN</w:t>
      </w:r>
      <w:r w:rsidR="00770F48">
        <w:rPr>
          <w:rFonts w:ascii="Arial" w:hAnsi="Arial" w:cs="Arial"/>
          <w:bCs/>
        </w:rPr>
        <w:t xml:space="preserve"> (słownie: jeden milion złotych)</w:t>
      </w:r>
      <w:r>
        <w:rPr>
          <w:rFonts w:ascii="Arial" w:hAnsi="Arial" w:cs="Arial"/>
          <w:bCs/>
        </w:rPr>
        <w:t>;</w:t>
      </w:r>
    </w:p>
    <w:p w14:paraId="66F66F85" w14:textId="746E244D" w:rsidR="000F25BF" w:rsidRPr="007D76A0" w:rsidRDefault="004D581A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25BF" w:rsidRPr="007D76A0">
        <w:rPr>
          <w:rFonts w:ascii="Arial" w:hAnsi="Arial" w:cs="Arial"/>
        </w:rPr>
        <w:t>la odpowiedzialności za szkody, wyrządzone przez pojazdy mechaniczne używane do realizacji Kontraktu, jak również pojazdy mechaniczne i maszyny budowlane niepodlegające obowiązkowemu ubezpieczeniu OC (</w:t>
      </w:r>
      <w:r w:rsidR="00E45E56">
        <w:rPr>
          <w:rFonts w:ascii="Arial" w:hAnsi="Arial" w:cs="Arial"/>
        </w:rPr>
        <w:t xml:space="preserve">§ 2 </w:t>
      </w:r>
      <w:r>
        <w:rPr>
          <w:rFonts w:ascii="Arial" w:hAnsi="Arial" w:cs="Arial"/>
        </w:rPr>
        <w:t xml:space="preserve">ust. 4 pkt </w:t>
      </w:r>
      <w:r w:rsidR="00E43EA8">
        <w:rPr>
          <w:rFonts w:ascii="Arial" w:hAnsi="Arial" w:cs="Arial"/>
        </w:rPr>
        <w:t>7</w:t>
      </w:r>
      <w:r w:rsidR="0092380F">
        <w:rPr>
          <w:rFonts w:ascii="Arial" w:hAnsi="Arial" w:cs="Arial"/>
        </w:rPr>
        <w:t>) powyżej</w:t>
      </w:r>
      <w:r w:rsidR="000F25BF" w:rsidRPr="007D76A0">
        <w:rPr>
          <w:rFonts w:ascii="Arial" w:hAnsi="Arial" w:cs="Arial"/>
        </w:rPr>
        <w:t xml:space="preserve">) na poziomie nie niższym niż </w:t>
      </w:r>
      <w:r w:rsidR="00851DD7">
        <w:rPr>
          <w:rFonts w:ascii="Arial" w:hAnsi="Arial" w:cs="Arial"/>
        </w:rPr>
        <w:t>2</w:t>
      </w:r>
      <w:r w:rsidR="00BE7AED">
        <w:rPr>
          <w:rFonts w:ascii="Arial" w:hAnsi="Arial" w:cs="Arial"/>
        </w:rPr>
        <w:t>.0</w:t>
      </w:r>
      <w:r w:rsidR="000F25BF" w:rsidRPr="007D76A0">
        <w:rPr>
          <w:rFonts w:ascii="Arial" w:hAnsi="Arial" w:cs="Arial"/>
        </w:rPr>
        <w:t>00.000,- PLN</w:t>
      </w:r>
      <w:r w:rsidR="00770F48">
        <w:rPr>
          <w:rFonts w:ascii="Arial" w:hAnsi="Arial" w:cs="Arial"/>
        </w:rPr>
        <w:t xml:space="preserve"> (słownie: </w:t>
      </w:r>
      <w:r w:rsidR="00851DD7">
        <w:rPr>
          <w:rFonts w:ascii="Arial" w:hAnsi="Arial" w:cs="Arial"/>
        </w:rPr>
        <w:t>dwa</w:t>
      </w:r>
      <w:r w:rsidR="00BE7AED">
        <w:rPr>
          <w:rFonts w:ascii="Arial" w:hAnsi="Arial" w:cs="Arial"/>
        </w:rPr>
        <w:t xml:space="preserve"> milion</w:t>
      </w:r>
      <w:r w:rsidR="00851DD7">
        <w:rPr>
          <w:rFonts w:ascii="Arial" w:hAnsi="Arial" w:cs="Arial"/>
        </w:rPr>
        <w:t>y</w:t>
      </w:r>
      <w:r w:rsidR="00770F48">
        <w:rPr>
          <w:rFonts w:ascii="Arial" w:hAnsi="Arial" w:cs="Arial"/>
        </w:rPr>
        <w:t xml:space="preserve"> złotych)</w:t>
      </w:r>
      <w:r>
        <w:rPr>
          <w:rFonts w:ascii="Arial" w:hAnsi="Arial" w:cs="Arial"/>
        </w:rPr>
        <w:t>;</w:t>
      </w:r>
    </w:p>
    <w:p w14:paraId="3C7C9385" w14:textId="703A455C" w:rsidR="00E45E56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25BF" w:rsidRPr="007D76A0">
        <w:rPr>
          <w:rFonts w:ascii="Arial" w:hAnsi="Arial" w:cs="Arial"/>
        </w:rPr>
        <w:t xml:space="preserve">la odpowiedzialności za szkody powstałe w instalacjach i urządzeniach podziemnych </w:t>
      </w:r>
      <w:r w:rsidR="004D581A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§ 2 </w:t>
      </w:r>
      <w:r w:rsidR="004D581A">
        <w:rPr>
          <w:rFonts w:ascii="Arial" w:hAnsi="Arial" w:cs="Arial"/>
        </w:rPr>
        <w:t xml:space="preserve">ust. 4 pkt </w:t>
      </w:r>
      <w:r>
        <w:rPr>
          <w:rFonts w:ascii="Arial" w:hAnsi="Arial" w:cs="Arial"/>
        </w:rPr>
        <w:t>8</w:t>
      </w:r>
      <w:r w:rsidR="0092380F">
        <w:rPr>
          <w:rFonts w:ascii="Arial" w:hAnsi="Arial" w:cs="Arial"/>
        </w:rPr>
        <w:t>) powyżej</w:t>
      </w:r>
      <w:r w:rsidR="004D581A">
        <w:rPr>
          <w:rFonts w:ascii="Arial" w:hAnsi="Arial" w:cs="Arial"/>
        </w:rPr>
        <w:t>)</w:t>
      </w:r>
      <w:r w:rsidR="000F25BF" w:rsidRPr="007D76A0">
        <w:rPr>
          <w:rFonts w:ascii="Arial" w:hAnsi="Arial" w:cs="Arial"/>
        </w:rPr>
        <w:t xml:space="preserve"> na poziomie nie niższym niż: </w:t>
      </w:r>
      <w:r w:rsidR="00851DD7">
        <w:rPr>
          <w:rFonts w:ascii="Arial" w:hAnsi="Arial" w:cs="Arial"/>
        </w:rPr>
        <w:t>2</w:t>
      </w:r>
      <w:r w:rsidR="006D242B">
        <w:rPr>
          <w:rFonts w:ascii="Arial" w:hAnsi="Arial" w:cs="Arial"/>
        </w:rPr>
        <w:t>.0</w:t>
      </w:r>
      <w:r w:rsidR="000F25BF" w:rsidRPr="007D76A0">
        <w:rPr>
          <w:rFonts w:ascii="Arial" w:hAnsi="Arial" w:cs="Arial"/>
        </w:rPr>
        <w:t>00.000,- PLN</w:t>
      </w:r>
      <w:r w:rsidR="00770F48">
        <w:rPr>
          <w:rFonts w:ascii="Arial" w:hAnsi="Arial" w:cs="Arial"/>
          <w:bCs/>
        </w:rPr>
        <w:t xml:space="preserve"> (słownie: </w:t>
      </w:r>
      <w:r w:rsidR="00851DD7">
        <w:rPr>
          <w:rFonts w:ascii="Arial" w:hAnsi="Arial" w:cs="Arial"/>
          <w:bCs/>
        </w:rPr>
        <w:t>dwa</w:t>
      </w:r>
      <w:r w:rsidR="00BE7AED">
        <w:rPr>
          <w:rFonts w:ascii="Arial" w:hAnsi="Arial" w:cs="Arial"/>
          <w:bCs/>
        </w:rPr>
        <w:t xml:space="preserve"> milion</w:t>
      </w:r>
      <w:r w:rsidR="00851DD7">
        <w:rPr>
          <w:rFonts w:ascii="Arial" w:hAnsi="Arial" w:cs="Arial"/>
          <w:bCs/>
        </w:rPr>
        <w:t>y</w:t>
      </w:r>
      <w:r w:rsidR="00BE7AED">
        <w:rPr>
          <w:rFonts w:ascii="Arial" w:hAnsi="Arial" w:cs="Arial"/>
          <w:bCs/>
        </w:rPr>
        <w:t xml:space="preserve"> </w:t>
      </w:r>
      <w:r w:rsidR="00770F48">
        <w:rPr>
          <w:rFonts w:ascii="Arial" w:hAnsi="Arial" w:cs="Arial"/>
          <w:bCs/>
        </w:rPr>
        <w:t>złotych);</w:t>
      </w:r>
    </w:p>
    <w:p w14:paraId="47E8CFB5" w14:textId="74F77923" w:rsidR="00E45E56" w:rsidRPr="00785082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odpowiedzialności za szkody polegające na </w:t>
      </w:r>
      <w:r w:rsidRPr="00141365">
        <w:rPr>
          <w:rFonts w:ascii="Arial" w:hAnsi="Arial" w:cs="Arial"/>
          <w:bCs/>
        </w:rPr>
        <w:t>nagłym i przypadkowym zanieczyszczeniu środowiska</w:t>
      </w:r>
      <w:r>
        <w:rPr>
          <w:rFonts w:ascii="Arial" w:hAnsi="Arial" w:cs="Arial"/>
          <w:bCs/>
        </w:rPr>
        <w:t xml:space="preserve"> ( § 2 ust.4 pkt 11) powyżej) na poziomie nie niższym niż </w:t>
      </w:r>
      <w:r w:rsidR="00851DD7">
        <w:rPr>
          <w:rFonts w:ascii="Arial" w:hAnsi="Arial" w:cs="Arial"/>
          <w:bCs/>
        </w:rPr>
        <w:t>3</w:t>
      </w:r>
      <w:r w:rsidR="00BE7AED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00</w:t>
      </w:r>
      <w:r w:rsidR="00CE53D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000,- PLN</w:t>
      </w:r>
      <w:r w:rsidR="00770F48">
        <w:rPr>
          <w:rFonts w:ascii="Arial" w:hAnsi="Arial" w:cs="Arial"/>
          <w:bCs/>
        </w:rPr>
        <w:t xml:space="preserve"> (</w:t>
      </w:r>
      <w:r w:rsidR="00770F48">
        <w:rPr>
          <w:rFonts w:ascii="Arial" w:hAnsi="Arial" w:cs="Arial"/>
        </w:rPr>
        <w:t xml:space="preserve">słownie: </w:t>
      </w:r>
      <w:r w:rsidR="00BE7AED">
        <w:rPr>
          <w:rFonts w:ascii="Arial" w:hAnsi="Arial" w:cs="Arial"/>
        </w:rPr>
        <w:t xml:space="preserve"> </w:t>
      </w:r>
      <w:r w:rsidR="00851DD7">
        <w:rPr>
          <w:rFonts w:ascii="Arial" w:hAnsi="Arial" w:cs="Arial"/>
        </w:rPr>
        <w:t>trzy</w:t>
      </w:r>
      <w:r w:rsidR="00BE7AED">
        <w:rPr>
          <w:rFonts w:ascii="Arial" w:hAnsi="Arial" w:cs="Arial"/>
        </w:rPr>
        <w:t xml:space="preserve"> milion</w:t>
      </w:r>
      <w:r w:rsidR="00851DD7">
        <w:rPr>
          <w:rFonts w:ascii="Arial" w:hAnsi="Arial" w:cs="Arial"/>
        </w:rPr>
        <w:t>y</w:t>
      </w:r>
      <w:r w:rsidR="00BE7AED">
        <w:rPr>
          <w:rFonts w:ascii="Arial" w:hAnsi="Arial" w:cs="Arial"/>
        </w:rPr>
        <w:t xml:space="preserve"> </w:t>
      </w:r>
      <w:r w:rsidR="00770F48">
        <w:rPr>
          <w:rFonts w:ascii="Arial" w:hAnsi="Arial" w:cs="Arial"/>
        </w:rPr>
        <w:t>złotych);</w:t>
      </w:r>
    </w:p>
    <w:p w14:paraId="17213588" w14:textId="6C5DC8D9" w:rsidR="000F25BF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dla odpowiedzialności za szkody wynikłe w trakcie </w:t>
      </w:r>
      <w:r w:rsidRPr="00141365">
        <w:rPr>
          <w:rFonts w:ascii="Arial" w:hAnsi="Arial" w:cs="Arial"/>
          <w:bCs/>
        </w:rPr>
        <w:t xml:space="preserve">prac załadunkowych </w:t>
      </w:r>
      <w:r>
        <w:rPr>
          <w:rFonts w:ascii="Arial" w:hAnsi="Arial" w:cs="Arial"/>
          <w:bCs/>
        </w:rPr>
        <w:br/>
      </w:r>
      <w:r w:rsidRPr="00141365">
        <w:rPr>
          <w:rFonts w:ascii="Arial" w:hAnsi="Arial" w:cs="Arial"/>
          <w:bCs/>
        </w:rPr>
        <w:t>i rozładunkowych</w:t>
      </w:r>
      <w:r>
        <w:rPr>
          <w:rFonts w:ascii="Arial" w:hAnsi="Arial" w:cs="Arial"/>
          <w:bCs/>
        </w:rPr>
        <w:t xml:space="preserve"> (§ 2 ust.4 pkt 12) powyżej) na poziomie nie niższym niż </w:t>
      </w:r>
      <w:r w:rsidR="00851DD7">
        <w:rPr>
          <w:rFonts w:ascii="Arial" w:hAnsi="Arial" w:cs="Arial"/>
          <w:bCs/>
        </w:rPr>
        <w:t>2</w:t>
      </w:r>
      <w:r w:rsidR="00BE7AED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00</w:t>
      </w:r>
      <w:r w:rsidR="00CE53D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000,- PLN </w:t>
      </w:r>
      <w:r w:rsidR="00770F48">
        <w:rPr>
          <w:rFonts w:ascii="Arial" w:hAnsi="Arial" w:cs="Arial"/>
          <w:bCs/>
        </w:rPr>
        <w:t>(</w:t>
      </w:r>
      <w:r w:rsidR="00770F48">
        <w:rPr>
          <w:rFonts w:ascii="Arial" w:hAnsi="Arial" w:cs="Arial"/>
        </w:rPr>
        <w:t xml:space="preserve">słownie: </w:t>
      </w:r>
      <w:r w:rsidR="00851DD7">
        <w:rPr>
          <w:rFonts w:ascii="Arial" w:hAnsi="Arial" w:cs="Arial"/>
        </w:rPr>
        <w:t>dwa</w:t>
      </w:r>
      <w:r w:rsidR="00BE7AED">
        <w:rPr>
          <w:rFonts w:ascii="Arial" w:hAnsi="Arial" w:cs="Arial"/>
        </w:rPr>
        <w:t xml:space="preserve"> milionów</w:t>
      </w:r>
      <w:r w:rsidR="00770F48">
        <w:rPr>
          <w:rFonts w:ascii="Arial" w:hAnsi="Arial" w:cs="Arial"/>
        </w:rPr>
        <w:t xml:space="preserve"> złotych).</w:t>
      </w:r>
    </w:p>
    <w:p w14:paraId="7478C50A" w14:textId="5D1710BE" w:rsidR="003C2A5A" w:rsidRPr="007D76A0" w:rsidRDefault="00185252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odpowiedzialności z tytułu czystych strat finansowych </w:t>
      </w:r>
      <w:r>
        <w:rPr>
          <w:rFonts w:ascii="Arial" w:hAnsi="Arial" w:cs="Arial"/>
          <w:bCs/>
        </w:rPr>
        <w:t xml:space="preserve">(§ 2 ust.4 pkt 13) powyżej) na poziomie nie niższym niż </w:t>
      </w:r>
      <w:r w:rsidR="00851DD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.000.000,- PLN (</w:t>
      </w:r>
      <w:r>
        <w:rPr>
          <w:rFonts w:ascii="Arial" w:hAnsi="Arial" w:cs="Arial"/>
        </w:rPr>
        <w:t xml:space="preserve">słownie: </w:t>
      </w:r>
      <w:r w:rsidR="00851DD7">
        <w:rPr>
          <w:rFonts w:ascii="Arial" w:hAnsi="Arial" w:cs="Arial"/>
        </w:rPr>
        <w:t>jeden</w:t>
      </w:r>
      <w:r>
        <w:rPr>
          <w:rFonts w:ascii="Arial" w:hAnsi="Arial" w:cs="Arial"/>
        </w:rPr>
        <w:t xml:space="preserve"> milion złotych).</w:t>
      </w:r>
    </w:p>
    <w:p w14:paraId="700F71AE" w14:textId="6B19F076" w:rsidR="000F25BF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>Nie dopuszcza się wprowadzenia dodatkowych limitów</w:t>
      </w:r>
      <w:r w:rsidR="00E45E56">
        <w:rPr>
          <w:rFonts w:ascii="Arial" w:hAnsi="Arial" w:cs="Arial"/>
        </w:rPr>
        <w:t xml:space="preserve"> </w:t>
      </w:r>
      <w:r w:rsidRPr="00141365">
        <w:rPr>
          <w:rFonts w:ascii="Arial" w:hAnsi="Arial" w:cs="Arial"/>
        </w:rPr>
        <w:t>/</w:t>
      </w:r>
      <w:r w:rsidR="00E45E56">
        <w:rPr>
          <w:rFonts w:ascii="Arial" w:hAnsi="Arial" w:cs="Arial"/>
        </w:rPr>
        <w:t xml:space="preserve"> </w:t>
      </w:r>
      <w:proofErr w:type="spellStart"/>
      <w:r w:rsidRPr="00141365">
        <w:rPr>
          <w:rFonts w:ascii="Arial" w:hAnsi="Arial" w:cs="Arial"/>
        </w:rPr>
        <w:t>podlimitów</w:t>
      </w:r>
      <w:proofErr w:type="spellEnd"/>
      <w:r w:rsidRPr="00141365">
        <w:rPr>
          <w:rFonts w:ascii="Arial" w:hAnsi="Arial" w:cs="Arial"/>
        </w:rPr>
        <w:t xml:space="preserve"> poza wymienionymi powyżej, chyba że Zamawiający wyrazi na to zgodę.</w:t>
      </w:r>
    </w:p>
    <w:p w14:paraId="2A73941D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Wypadek ubezpieczeniowy</w:t>
      </w:r>
    </w:p>
    <w:p w14:paraId="2F05E1FF" w14:textId="2E91F7C4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Ochroną ubezpieczeniową objęte będą szkody osobowe</w:t>
      </w:r>
      <w:r w:rsidR="006D242B">
        <w:rPr>
          <w:rFonts w:ascii="Arial" w:hAnsi="Arial" w:cs="Arial"/>
        </w:rPr>
        <w:t xml:space="preserve"> lub</w:t>
      </w:r>
      <w:r w:rsidRPr="007D76A0">
        <w:rPr>
          <w:rFonts w:ascii="Arial" w:hAnsi="Arial" w:cs="Arial"/>
        </w:rPr>
        <w:t xml:space="preserve"> szkody rzeczowe powstałe </w:t>
      </w:r>
      <w:r w:rsidR="00E45E56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okresie ubezpieczenia, jeżeli zgłoszenie roszczenia z tego tytułu nastąpi przed upływem terminu przedawnienia.</w:t>
      </w:r>
    </w:p>
    <w:p w14:paraId="0FBBB5BA" w14:textId="77777777" w:rsidR="000F25BF" w:rsidRPr="007D76A0" w:rsidRDefault="000F25BF" w:rsidP="00141365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Ochrona ubezpieczeniowa w Okresie Gwarancji i Rękojmi</w:t>
      </w:r>
    </w:p>
    <w:p w14:paraId="2F375BFD" w14:textId="2A7C05EF" w:rsidR="00EA63C8" w:rsidRDefault="000F25BF" w:rsidP="00141365">
      <w:pPr>
        <w:pStyle w:val="Akapitzlist"/>
        <w:numPr>
          <w:ilvl w:val="0"/>
          <w:numId w:val="26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 okresie zobowiązań wynikających z gwarancji i rękojmi akceptowalne będzie przedstawienie przez Wykonawcę polisy OC z tytułu prowadzenia działalności </w:t>
      </w:r>
      <w:r w:rsidR="00E45E56">
        <w:rPr>
          <w:rFonts w:ascii="Arial" w:hAnsi="Arial" w:cs="Arial"/>
        </w:rPr>
        <w:br/>
        <w:t xml:space="preserve">i posiadanego mienia (OC Ogólna) </w:t>
      </w:r>
      <w:r w:rsidRPr="00141365">
        <w:rPr>
          <w:rFonts w:ascii="Arial" w:hAnsi="Arial" w:cs="Arial"/>
        </w:rPr>
        <w:t xml:space="preserve">z sumą gwarancyjną w wysokości co najmniej </w:t>
      </w:r>
      <w:r w:rsidR="003C2A5A">
        <w:rPr>
          <w:rFonts w:ascii="Arial" w:hAnsi="Arial" w:cs="Arial"/>
        </w:rPr>
        <w:t>10</w:t>
      </w:r>
      <w:r w:rsidRPr="00141365">
        <w:rPr>
          <w:rFonts w:ascii="Arial" w:hAnsi="Arial" w:cs="Arial"/>
        </w:rPr>
        <w:t xml:space="preserve">.000.000,- PLN </w:t>
      </w:r>
      <w:r w:rsidR="00770F48">
        <w:rPr>
          <w:rFonts w:ascii="Arial" w:hAnsi="Arial" w:cs="Arial"/>
        </w:rPr>
        <w:t xml:space="preserve">(słownie: </w:t>
      </w:r>
      <w:r w:rsidR="003C2A5A">
        <w:rPr>
          <w:rFonts w:ascii="Arial" w:hAnsi="Arial" w:cs="Arial"/>
        </w:rPr>
        <w:t xml:space="preserve">dziesięć </w:t>
      </w:r>
      <w:r w:rsidR="00770F48">
        <w:rPr>
          <w:rFonts w:ascii="Arial" w:hAnsi="Arial" w:cs="Arial"/>
        </w:rPr>
        <w:t xml:space="preserve">milionów złotych) </w:t>
      </w:r>
      <w:r w:rsidRPr="00141365">
        <w:rPr>
          <w:rFonts w:ascii="Arial" w:hAnsi="Arial" w:cs="Arial"/>
        </w:rPr>
        <w:t>na jedno i wszystkie zdarzenia</w:t>
      </w:r>
      <w:r w:rsidR="00EA63C8">
        <w:rPr>
          <w:rFonts w:ascii="Arial" w:hAnsi="Arial" w:cs="Arial"/>
        </w:rPr>
        <w:t>.</w:t>
      </w:r>
    </w:p>
    <w:p w14:paraId="79D0D452" w14:textId="3F7EFB00" w:rsidR="000F25BF" w:rsidRPr="00141365" w:rsidRDefault="000F25BF" w:rsidP="00141365">
      <w:pPr>
        <w:pStyle w:val="Akapitzlist"/>
        <w:numPr>
          <w:ilvl w:val="0"/>
          <w:numId w:val="26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 przypadku zaangażowania Podwykonawcy do realizacji zobowiązań wynikających </w:t>
      </w:r>
      <w:r w:rsidR="00770F48">
        <w:rPr>
          <w:rFonts w:ascii="Arial" w:hAnsi="Arial" w:cs="Arial"/>
        </w:rPr>
        <w:br/>
      </w:r>
      <w:r w:rsidRPr="00141365">
        <w:rPr>
          <w:rFonts w:ascii="Arial" w:hAnsi="Arial" w:cs="Arial"/>
        </w:rPr>
        <w:t>z tytułu gwarancji i rękojmi wymagane będzie przedstawienie ubezpieczenia OC Podwykonawcy z tytułu prowadzenia działalności</w:t>
      </w:r>
      <w:r w:rsidR="00770F48">
        <w:rPr>
          <w:rFonts w:ascii="Arial" w:hAnsi="Arial" w:cs="Arial"/>
        </w:rPr>
        <w:t xml:space="preserve"> i posiadanego mienia (OC Ogólna)</w:t>
      </w:r>
      <w:r w:rsidR="00EA63C8" w:rsidRPr="00EA63C8">
        <w:rPr>
          <w:rFonts w:ascii="Arial" w:hAnsi="Arial" w:cs="Arial"/>
        </w:rPr>
        <w:t xml:space="preserve"> </w:t>
      </w:r>
      <w:r w:rsidR="00EA63C8" w:rsidRPr="00CD5491">
        <w:rPr>
          <w:rFonts w:ascii="Arial" w:hAnsi="Arial" w:cs="Arial"/>
        </w:rPr>
        <w:t>dodatkowo spełniającego te warunki</w:t>
      </w:r>
      <w:r w:rsidR="00EA63C8">
        <w:rPr>
          <w:rFonts w:ascii="Arial" w:hAnsi="Arial" w:cs="Arial"/>
        </w:rPr>
        <w:t>.</w:t>
      </w:r>
    </w:p>
    <w:p w14:paraId="5B6E3EB4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Wykonawcy wyst</w:t>
      </w:r>
      <w:r w:rsidRPr="007D76A0">
        <w:rPr>
          <w:rFonts w:ascii="Arial" w:hAnsi="Arial" w:cs="Arial"/>
          <w:b/>
        </w:rPr>
        <w:t>ę</w:t>
      </w:r>
      <w:r w:rsidRPr="007D76A0">
        <w:rPr>
          <w:rFonts w:ascii="Arial" w:hAnsi="Arial" w:cs="Arial"/>
          <w:b/>
          <w:bCs/>
        </w:rPr>
        <w:t xml:space="preserve">pujący wspólnie </w:t>
      </w:r>
    </w:p>
    <w:p w14:paraId="2F687567" w14:textId="056FFCDB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odniesieniu do Wykonawców występujących wspólnie (np. </w:t>
      </w:r>
      <w:r w:rsidR="00EA63C8">
        <w:rPr>
          <w:rFonts w:ascii="Arial" w:hAnsi="Arial" w:cs="Arial"/>
        </w:rPr>
        <w:t>k</w:t>
      </w:r>
      <w:r w:rsidRPr="007D76A0">
        <w:rPr>
          <w:rFonts w:ascii="Arial" w:hAnsi="Arial" w:cs="Arial"/>
        </w:rPr>
        <w:t>onsorcjum) wymóg dotyczący ubezpieczenia OC powinien zostać spełniony w następujący sposób:</w:t>
      </w:r>
    </w:p>
    <w:p w14:paraId="556CCD7A" w14:textId="4AB4E95D" w:rsidR="000F25BF" w:rsidRPr="007D76A0" w:rsidRDefault="000F25BF" w:rsidP="00141365">
      <w:pPr>
        <w:numPr>
          <w:ilvl w:val="0"/>
          <w:numId w:val="25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przypadku zawarcia jednej (wspólnej) umowy ubezpieczenia na cały okres realizacji Kontraktu, przeznaczonej wyłącznie do ochrony roszczeń związanych z realizacją Kontraktu, wymóg dotyczący zakresu i warunków ubezpieczenia z </w:t>
      </w:r>
      <w:r w:rsidR="0092380F">
        <w:rPr>
          <w:rFonts w:ascii="Arial" w:hAnsi="Arial" w:cs="Arial"/>
        </w:rPr>
        <w:t xml:space="preserve">niniejszego </w:t>
      </w:r>
      <w:r w:rsidRPr="007D76A0">
        <w:rPr>
          <w:rFonts w:ascii="Arial" w:hAnsi="Arial" w:cs="Arial"/>
        </w:rPr>
        <w:t xml:space="preserve">§ </w:t>
      </w:r>
      <w:r w:rsidR="00EA63C8">
        <w:rPr>
          <w:rFonts w:ascii="Arial" w:hAnsi="Arial" w:cs="Arial"/>
        </w:rPr>
        <w:t>2</w:t>
      </w:r>
      <w:r w:rsidRPr="007D76A0">
        <w:rPr>
          <w:rFonts w:ascii="Arial" w:hAnsi="Arial" w:cs="Arial"/>
        </w:rPr>
        <w:t xml:space="preserve">, </w:t>
      </w:r>
      <w:r w:rsidR="00D87F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szczególności sum gwarancyjnych</w:t>
      </w:r>
      <w:r w:rsidR="00EA63C8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/</w:t>
      </w:r>
      <w:r w:rsidR="00EA63C8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limitów odpowiedzialności</w:t>
      </w:r>
      <w:r w:rsidR="00EA63C8">
        <w:rPr>
          <w:rFonts w:ascii="Arial" w:hAnsi="Arial" w:cs="Arial"/>
        </w:rPr>
        <w:t xml:space="preserve"> wskazanych w</w:t>
      </w:r>
      <w:r w:rsidRPr="007D76A0">
        <w:rPr>
          <w:rFonts w:ascii="Arial" w:hAnsi="Arial" w:cs="Arial"/>
        </w:rPr>
        <w:t xml:space="preserve"> ust. 6</w:t>
      </w:r>
      <w:r w:rsidR="0092380F">
        <w:rPr>
          <w:rFonts w:ascii="Arial" w:hAnsi="Arial" w:cs="Arial"/>
        </w:rPr>
        <w:t xml:space="preserve"> powyżej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stosuje się do jednej (wspólnej) umowy ubezpieczenia, z zastrzeżeniem, że </w:t>
      </w:r>
      <w:r w:rsidR="00D87F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okresie zobowiązań wynikających z rękojmi i gwarancji akceptowalne będzie przedstawienie przez każdego z konsorcjantów osobnych umów ubezpieczenia spełniających warunki określone w ust. 8</w:t>
      </w:r>
      <w:r w:rsidR="0092380F">
        <w:rPr>
          <w:rFonts w:ascii="Arial" w:hAnsi="Arial" w:cs="Arial"/>
        </w:rPr>
        <w:t xml:space="preserve"> powyżej</w:t>
      </w:r>
      <w:r w:rsidRPr="007D76A0">
        <w:rPr>
          <w:rFonts w:ascii="Arial" w:hAnsi="Arial" w:cs="Arial"/>
        </w:rPr>
        <w:t xml:space="preserve">. Obowiązki dotyczące spełnienia wymogów ubezpieczeniowych obciążają </w:t>
      </w:r>
      <w:r w:rsidR="00500C6C">
        <w:rPr>
          <w:rFonts w:ascii="Arial" w:hAnsi="Arial" w:cs="Arial"/>
        </w:rPr>
        <w:t>L</w:t>
      </w:r>
      <w:r w:rsidRPr="007D76A0">
        <w:rPr>
          <w:rFonts w:ascii="Arial" w:hAnsi="Arial" w:cs="Arial"/>
        </w:rPr>
        <w:t xml:space="preserve">idera </w:t>
      </w:r>
      <w:r w:rsidR="00500C6C">
        <w:rPr>
          <w:rFonts w:ascii="Arial" w:hAnsi="Arial" w:cs="Arial"/>
        </w:rPr>
        <w:t>K</w:t>
      </w:r>
      <w:r w:rsidRPr="007D76A0">
        <w:rPr>
          <w:rFonts w:ascii="Arial" w:hAnsi="Arial" w:cs="Arial"/>
        </w:rPr>
        <w:t>onsorcjum.</w:t>
      </w:r>
    </w:p>
    <w:p w14:paraId="4A13B216" w14:textId="034FF754" w:rsidR="0092380F" w:rsidRDefault="000F25BF" w:rsidP="00CF0798">
      <w:pPr>
        <w:numPr>
          <w:ilvl w:val="0"/>
          <w:numId w:val="25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W innym przypadku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niż określony </w:t>
      </w:r>
      <w:r w:rsidR="00EA63C8">
        <w:rPr>
          <w:rFonts w:ascii="Arial" w:hAnsi="Arial" w:cs="Arial"/>
        </w:rPr>
        <w:t>w pkt 1)</w:t>
      </w:r>
      <w:r w:rsidR="0092380F">
        <w:rPr>
          <w:rFonts w:ascii="Arial" w:hAnsi="Arial" w:cs="Arial"/>
        </w:rPr>
        <w:t xml:space="preserve"> powyżej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każdy z Wykonawców występujących wspólnie powinien posiadać umowę ubezpieczenia (ochronę), która będzie spełniać wszystkie wymogi określone w </w:t>
      </w:r>
      <w:r w:rsidR="0092380F">
        <w:rPr>
          <w:rFonts w:ascii="Arial" w:hAnsi="Arial" w:cs="Arial"/>
        </w:rPr>
        <w:t xml:space="preserve">niniejszym </w:t>
      </w:r>
      <w:r w:rsidRPr="007D76A0">
        <w:rPr>
          <w:rFonts w:ascii="Arial" w:hAnsi="Arial" w:cs="Arial"/>
        </w:rPr>
        <w:t xml:space="preserve">§ </w:t>
      </w:r>
      <w:r w:rsidR="0092380F">
        <w:rPr>
          <w:rFonts w:ascii="Arial" w:hAnsi="Arial" w:cs="Arial"/>
        </w:rPr>
        <w:t>2</w:t>
      </w:r>
      <w:r w:rsidRPr="007D76A0">
        <w:rPr>
          <w:rFonts w:ascii="Arial" w:hAnsi="Arial" w:cs="Arial"/>
        </w:rPr>
        <w:t>.</w:t>
      </w:r>
    </w:p>
    <w:p w14:paraId="0BD3F3FC" w14:textId="77777777" w:rsidR="000D714F" w:rsidRDefault="000D714F" w:rsidP="000D714F">
      <w:pPr>
        <w:spacing w:line="264" w:lineRule="auto"/>
        <w:jc w:val="both"/>
        <w:rPr>
          <w:rFonts w:ascii="Arial" w:hAnsi="Arial" w:cs="Arial"/>
        </w:rPr>
      </w:pPr>
    </w:p>
    <w:p w14:paraId="5D43C1FE" w14:textId="77777777" w:rsidR="000D714F" w:rsidRPr="00CF0798" w:rsidRDefault="000D714F" w:rsidP="000D714F">
      <w:pPr>
        <w:spacing w:line="264" w:lineRule="auto"/>
        <w:jc w:val="both"/>
        <w:rPr>
          <w:rFonts w:ascii="Arial" w:hAnsi="Arial" w:cs="Arial"/>
        </w:rPr>
      </w:pPr>
    </w:p>
    <w:p w14:paraId="7A2818EE" w14:textId="77777777" w:rsidR="00B226B8" w:rsidRDefault="00B226B8" w:rsidP="00141365">
      <w:pPr>
        <w:spacing w:after="0" w:line="264" w:lineRule="auto"/>
        <w:jc w:val="center"/>
        <w:rPr>
          <w:rFonts w:ascii="Arial" w:hAnsi="Arial" w:cs="Arial"/>
          <w:b/>
        </w:rPr>
      </w:pPr>
    </w:p>
    <w:p w14:paraId="70A3DDFD" w14:textId="77777777" w:rsidR="00EA63C8" w:rsidRDefault="000F25BF" w:rsidP="00141365">
      <w:pPr>
        <w:spacing w:after="0" w:line="264" w:lineRule="auto"/>
        <w:jc w:val="center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lastRenderedPageBreak/>
        <w:t xml:space="preserve">§ </w:t>
      </w:r>
      <w:r w:rsidR="00EA63C8">
        <w:rPr>
          <w:rFonts w:ascii="Arial" w:hAnsi="Arial" w:cs="Arial"/>
          <w:b/>
        </w:rPr>
        <w:t xml:space="preserve">3. </w:t>
      </w:r>
    </w:p>
    <w:p w14:paraId="655F92E5" w14:textId="2DD002D2" w:rsidR="0064274B" w:rsidRDefault="0064274B" w:rsidP="00141365">
      <w:pPr>
        <w:spacing w:after="0" w:line="264" w:lineRule="auto"/>
        <w:jc w:val="center"/>
        <w:rPr>
          <w:rFonts w:ascii="Arial" w:hAnsi="Arial" w:cs="Arial"/>
          <w:b/>
        </w:rPr>
      </w:pPr>
      <w:r w:rsidRPr="0064274B">
        <w:rPr>
          <w:rFonts w:ascii="Arial" w:hAnsi="Arial" w:cs="Arial"/>
          <w:b/>
        </w:rPr>
        <w:t xml:space="preserve">Ubezpieczenie odpowiedzialności cywilnej zawodowej (OC </w:t>
      </w:r>
      <w:r w:rsidR="00D87F49">
        <w:rPr>
          <w:rFonts w:ascii="Arial" w:hAnsi="Arial" w:cs="Arial"/>
          <w:b/>
        </w:rPr>
        <w:t>Z</w:t>
      </w:r>
      <w:r w:rsidRPr="0064274B">
        <w:rPr>
          <w:rFonts w:ascii="Arial" w:hAnsi="Arial" w:cs="Arial"/>
          <w:b/>
        </w:rPr>
        <w:t>awodowa)</w:t>
      </w:r>
    </w:p>
    <w:p w14:paraId="6A6D8ED4" w14:textId="77777777" w:rsidR="0064274B" w:rsidRDefault="0064274B" w:rsidP="00141365">
      <w:pPr>
        <w:spacing w:after="0" w:line="264" w:lineRule="auto"/>
        <w:jc w:val="center"/>
        <w:rPr>
          <w:rFonts w:ascii="Arial" w:hAnsi="Arial" w:cs="Arial"/>
          <w:b/>
        </w:rPr>
      </w:pPr>
    </w:p>
    <w:p w14:paraId="3BA7C8F4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  <w:bCs/>
        </w:rPr>
        <w:t>Warunki zawarcia ubezpieczenia</w:t>
      </w:r>
      <w:r w:rsidR="00064685">
        <w:rPr>
          <w:rFonts w:ascii="Arial" w:hAnsi="Arial" w:cs="Arial"/>
          <w:b/>
          <w:bCs/>
        </w:rPr>
        <w:t xml:space="preserve"> </w:t>
      </w:r>
    </w:p>
    <w:p w14:paraId="4876EB3B" w14:textId="56F68A69" w:rsidR="006D242B" w:rsidRPr="006D242B" w:rsidRDefault="006D242B" w:rsidP="006D242B">
      <w:pPr>
        <w:spacing w:line="264" w:lineRule="auto"/>
        <w:jc w:val="both"/>
        <w:rPr>
          <w:rFonts w:ascii="Arial" w:hAnsi="Arial" w:cs="Arial"/>
        </w:rPr>
      </w:pPr>
      <w:r w:rsidRPr="006D242B">
        <w:rPr>
          <w:rFonts w:ascii="Arial" w:hAnsi="Arial" w:cs="Arial"/>
        </w:rPr>
        <w:t>Wykonawca zapewni ubezpieczenie odpowiedzialności cywilnej zawodowej za szkody będące następstwem błędów przy wykonywaniu czynności zawodowych, w szczególności błędów projektowych</w:t>
      </w:r>
      <w:r w:rsidR="00481E41">
        <w:rPr>
          <w:rFonts w:ascii="Arial" w:hAnsi="Arial" w:cs="Arial"/>
        </w:rPr>
        <w:t xml:space="preserve"> (w tym błędów związanych z projektowaniem</w:t>
      </w:r>
      <w:r w:rsidR="008A1AF4">
        <w:rPr>
          <w:rFonts w:ascii="Arial" w:hAnsi="Arial" w:cs="Arial"/>
        </w:rPr>
        <w:t xml:space="preserve"> technologicznym), </w:t>
      </w:r>
      <w:r w:rsidRPr="006D242B">
        <w:rPr>
          <w:rFonts w:ascii="Arial" w:hAnsi="Arial" w:cs="Arial"/>
        </w:rPr>
        <w:t>błędnie sporządzonej dokumentacji lub niewłaściwie prowadzonego nadzoru autorskiego, błędów przy wykonywaniu czynności geodezyjnych i geotechnicznych itp.</w:t>
      </w:r>
    </w:p>
    <w:p w14:paraId="76C3E067" w14:textId="1838C909" w:rsidR="006D242B" w:rsidRPr="00141365" w:rsidRDefault="006D242B" w:rsidP="00141365">
      <w:pPr>
        <w:spacing w:line="264" w:lineRule="auto"/>
        <w:jc w:val="both"/>
        <w:rPr>
          <w:rFonts w:ascii="Arial" w:hAnsi="Arial" w:cs="Arial"/>
        </w:rPr>
      </w:pPr>
      <w:r w:rsidRPr="006D242B">
        <w:rPr>
          <w:rFonts w:ascii="Arial" w:hAnsi="Arial" w:cs="Arial"/>
        </w:rPr>
        <w:t xml:space="preserve">W zakresie, w jakim czynności zawodowe będą zlecane </w:t>
      </w:r>
      <w:r w:rsidR="00D87F49">
        <w:rPr>
          <w:rFonts w:ascii="Arial" w:hAnsi="Arial" w:cs="Arial"/>
        </w:rPr>
        <w:t>P</w:t>
      </w:r>
      <w:r w:rsidRPr="006D242B">
        <w:rPr>
          <w:rFonts w:ascii="Arial" w:hAnsi="Arial" w:cs="Arial"/>
        </w:rPr>
        <w:t xml:space="preserve">odwykonawcy dopuszcza się przedstawienie przez </w:t>
      </w:r>
      <w:r w:rsidR="00D87F49">
        <w:rPr>
          <w:rFonts w:ascii="Arial" w:hAnsi="Arial" w:cs="Arial"/>
        </w:rPr>
        <w:t>P</w:t>
      </w:r>
      <w:r w:rsidRPr="006D242B">
        <w:rPr>
          <w:rFonts w:ascii="Arial" w:hAnsi="Arial" w:cs="Arial"/>
        </w:rPr>
        <w:t xml:space="preserve">odwykonawcę polisy, która będzie spełniać wszystkie wymogi określone w § </w:t>
      </w:r>
      <w:r>
        <w:rPr>
          <w:rFonts w:ascii="Arial" w:hAnsi="Arial" w:cs="Arial"/>
        </w:rPr>
        <w:t>3</w:t>
      </w:r>
      <w:r w:rsidRPr="006D242B">
        <w:rPr>
          <w:rFonts w:ascii="Arial" w:hAnsi="Arial" w:cs="Arial"/>
        </w:rPr>
        <w:t xml:space="preserve"> niniejszego Załącznika.</w:t>
      </w:r>
    </w:p>
    <w:p w14:paraId="5EFBE240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</w:t>
      </w:r>
      <w:r w:rsidR="00064685">
        <w:rPr>
          <w:rFonts w:ascii="Arial" w:hAnsi="Arial" w:cs="Arial"/>
          <w:b/>
        </w:rPr>
        <w:t xml:space="preserve"> </w:t>
      </w:r>
    </w:p>
    <w:p w14:paraId="092F2830" w14:textId="54A63A58" w:rsidR="0064274B" w:rsidRPr="007D76A0" w:rsidRDefault="0064274B" w:rsidP="0064274B">
      <w:pPr>
        <w:spacing w:line="264" w:lineRule="auto"/>
        <w:jc w:val="both"/>
        <w:rPr>
          <w:rFonts w:ascii="Arial" w:hAnsi="Arial" w:cs="Arial"/>
        </w:rPr>
      </w:pPr>
      <w:r w:rsidRPr="0064274B">
        <w:rPr>
          <w:rFonts w:ascii="Arial" w:hAnsi="Arial" w:cs="Arial"/>
        </w:rPr>
        <w:t>Okres ubezpieczenia będzie obejmować, co najmniej okres wy</w:t>
      </w:r>
      <w:r>
        <w:rPr>
          <w:rFonts w:ascii="Arial" w:hAnsi="Arial" w:cs="Arial"/>
        </w:rPr>
        <w:t xml:space="preserve">konywania czynności zawodowych </w:t>
      </w:r>
      <w:r w:rsidRPr="0064274B">
        <w:rPr>
          <w:rFonts w:ascii="Arial" w:hAnsi="Arial" w:cs="Arial"/>
        </w:rPr>
        <w:t xml:space="preserve">w związku z realizacją niniejszego Kontraktu, (w tym także okres poprzedzający okres realizacji niniejszego Kontraktu, w którym zostały wykonane jakiekolwiek czynności zawodowe na potrzeby realizacji niniejszego kontraktu) w tym w szczególności okres,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w którym przewidziane jest wykonanie całości prac projektowo-dokumentacyjnych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i prowadzenie nadzoru autorskiego a także wykonywanie czynności geodezyjnych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 geotechnicznych. Dopuszcza się przedstawienie posiadanych przez Wykonawcę </w:t>
      </w:r>
      <w:r w:rsidR="00D87F49">
        <w:rPr>
          <w:rFonts w:ascii="Arial" w:hAnsi="Arial" w:cs="Arial"/>
        </w:rPr>
        <w:t xml:space="preserve">lub Podwykonawcę </w:t>
      </w:r>
      <w:r w:rsidRPr="0064274B">
        <w:rPr>
          <w:rFonts w:ascii="Arial" w:hAnsi="Arial" w:cs="Arial"/>
        </w:rPr>
        <w:t>generalnych polis rocznych.</w:t>
      </w:r>
    </w:p>
    <w:p w14:paraId="40D85429" w14:textId="185B77D2" w:rsidR="000F25BF" w:rsidRPr="0064274B" w:rsidRDefault="000F25BF" w:rsidP="00141365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  <w:bCs/>
        </w:rPr>
        <w:t>Zakres ochrony</w:t>
      </w:r>
      <w:r w:rsidR="00064685">
        <w:rPr>
          <w:rFonts w:ascii="Arial" w:hAnsi="Arial" w:cs="Arial"/>
          <w:b/>
          <w:bCs/>
        </w:rPr>
        <w:t xml:space="preserve"> </w:t>
      </w:r>
    </w:p>
    <w:p w14:paraId="6F6906FC" w14:textId="1C0176AD" w:rsidR="0064274B" w:rsidRPr="00141365" w:rsidRDefault="0064274B" w:rsidP="00141365">
      <w:pPr>
        <w:spacing w:line="264" w:lineRule="auto"/>
        <w:jc w:val="both"/>
        <w:rPr>
          <w:rFonts w:ascii="Arial" w:hAnsi="Arial" w:cs="Arial"/>
          <w:bCs/>
        </w:rPr>
      </w:pPr>
      <w:r w:rsidRPr="00141365">
        <w:rPr>
          <w:rFonts w:ascii="Arial" w:hAnsi="Arial" w:cs="Arial"/>
          <w:bCs/>
        </w:rPr>
        <w:t>Ubezpieczenie odpowiedzialności cywilnej zawodowej powinno być oparte na następujących założeniach:</w:t>
      </w:r>
    </w:p>
    <w:p w14:paraId="2B3DF4AC" w14:textId="7F328836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4274B" w:rsidRPr="00141365">
        <w:rPr>
          <w:rFonts w:ascii="Arial" w:hAnsi="Arial" w:cs="Arial"/>
        </w:rPr>
        <w:t>chrona ubezpieczeniowa będzie obejmować odpowiedzialność cywilną za szkody rzeczowe, osobowe</w:t>
      </w:r>
      <w:r w:rsidR="0064274B">
        <w:rPr>
          <w:rFonts w:ascii="Arial" w:hAnsi="Arial" w:cs="Arial"/>
        </w:rPr>
        <w:t xml:space="preserve"> oraz czyste straty finansowe</w:t>
      </w:r>
      <w:r w:rsidR="0064274B" w:rsidRPr="00141365">
        <w:rPr>
          <w:rFonts w:ascii="Arial" w:hAnsi="Arial" w:cs="Arial"/>
        </w:rPr>
        <w:t>;</w:t>
      </w:r>
    </w:p>
    <w:p w14:paraId="02E03F88" w14:textId="50A076C1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szkody wyrządzone przez podwykonawców osób objętych ubezpieczeniem;</w:t>
      </w:r>
    </w:p>
    <w:p w14:paraId="6FF1FE19" w14:textId="36F89CC3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szkody spowodowane uszkodzeniem, zniszczeniem lub utratą akt i innych dokumentów związanych z wykonywaniem działalności zawodowej;</w:t>
      </w:r>
    </w:p>
    <w:p w14:paraId="31AE000B" w14:textId="7AA2A5B9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4274B" w:rsidRPr="00141365">
        <w:rPr>
          <w:rFonts w:ascii="Arial" w:hAnsi="Arial" w:cs="Arial"/>
        </w:rPr>
        <w:t>chrona ubezpieczeniowa będzie obejmować zniszczenie, uszkodzenie przedmiotu projektu;</w:t>
      </w:r>
    </w:p>
    <w:p w14:paraId="7B44733E" w14:textId="4CBCB5F3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koszty przebudowy przedmiotu projektu.</w:t>
      </w:r>
    </w:p>
    <w:p w14:paraId="0C061C25" w14:textId="7E9CFBF9" w:rsidR="0064274B" w:rsidRPr="00141365" w:rsidRDefault="0064274B" w:rsidP="00141365">
      <w:pPr>
        <w:spacing w:line="264" w:lineRule="auto"/>
        <w:jc w:val="both"/>
        <w:rPr>
          <w:rFonts w:ascii="Arial" w:hAnsi="Arial" w:cs="Arial"/>
          <w:bCs/>
        </w:rPr>
      </w:pPr>
      <w:r w:rsidRPr="00141365">
        <w:rPr>
          <w:rFonts w:ascii="Arial" w:hAnsi="Arial" w:cs="Arial"/>
          <w:bCs/>
        </w:rPr>
        <w:t xml:space="preserve">Koszty, o których mowa w lit. </w:t>
      </w:r>
      <w:r>
        <w:rPr>
          <w:rFonts w:ascii="Arial" w:hAnsi="Arial" w:cs="Arial"/>
          <w:bCs/>
        </w:rPr>
        <w:t>5</w:t>
      </w:r>
      <w:r w:rsidR="00D87F49">
        <w:rPr>
          <w:rFonts w:ascii="Arial" w:hAnsi="Arial" w:cs="Arial"/>
          <w:bCs/>
        </w:rPr>
        <w:t>)</w:t>
      </w:r>
      <w:r w:rsidRPr="00141365">
        <w:rPr>
          <w:rFonts w:ascii="Arial" w:hAnsi="Arial" w:cs="Arial"/>
          <w:bCs/>
        </w:rPr>
        <w:t xml:space="preserve"> powyżej objęte będą ochroną ubezpieczeniową, nawet, jeśli nie powstało uszkodzenie lub zniszczenie przedmiotu projektu. </w:t>
      </w:r>
    </w:p>
    <w:p w14:paraId="4FCAA47E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Wypadek ubezpieczeniowy</w:t>
      </w:r>
      <w:r w:rsidR="00064685">
        <w:rPr>
          <w:rFonts w:ascii="Arial" w:hAnsi="Arial" w:cs="Arial"/>
          <w:b/>
        </w:rPr>
        <w:t xml:space="preserve"> </w:t>
      </w:r>
    </w:p>
    <w:p w14:paraId="747334B3" w14:textId="0A90A361" w:rsidR="0064274B" w:rsidRDefault="0064274B" w:rsidP="00A77559">
      <w:pPr>
        <w:spacing w:line="264" w:lineRule="auto"/>
        <w:jc w:val="both"/>
        <w:rPr>
          <w:rFonts w:ascii="Arial" w:hAnsi="Arial" w:cs="Arial"/>
        </w:rPr>
      </w:pPr>
      <w:r w:rsidRPr="0064274B">
        <w:rPr>
          <w:rFonts w:ascii="Arial" w:hAnsi="Arial" w:cs="Arial"/>
        </w:rPr>
        <w:t xml:space="preserve">Wypadkiem ubezpieczeniowym (momentem decydującym o odpowiedzialności ubezpieczyciela) będzie działanie lub zaniechanie Wykonawcy lub jego </w:t>
      </w:r>
      <w:r w:rsidR="00D87F49">
        <w:rPr>
          <w:rFonts w:ascii="Arial" w:hAnsi="Arial" w:cs="Arial"/>
        </w:rPr>
        <w:t>P</w:t>
      </w:r>
      <w:r w:rsidRPr="0064274B">
        <w:rPr>
          <w:rFonts w:ascii="Arial" w:hAnsi="Arial" w:cs="Arial"/>
        </w:rPr>
        <w:t xml:space="preserve">odwykonawcy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lastRenderedPageBreak/>
        <w:t>w okresie ubezpieczenia (</w:t>
      </w:r>
      <w:proofErr w:type="spellStart"/>
      <w:r w:rsidR="00481E41">
        <w:rPr>
          <w:rFonts w:ascii="Arial" w:hAnsi="Arial" w:cs="Arial"/>
        </w:rPr>
        <w:t>trigger</w:t>
      </w:r>
      <w:proofErr w:type="spellEnd"/>
      <w:r w:rsidR="00481E41">
        <w:rPr>
          <w:rFonts w:ascii="Arial" w:hAnsi="Arial" w:cs="Arial"/>
        </w:rPr>
        <w:t xml:space="preserve"> </w:t>
      </w:r>
      <w:proofErr w:type="spellStart"/>
      <w:r w:rsidR="00481E41">
        <w:rPr>
          <w:rFonts w:ascii="Arial" w:hAnsi="Arial" w:cs="Arial"/>
        </w:rPr>
        <w:t>act</w:t>
      </w:r>
      <w:proofErr w:type="spellEnd"/>
      <w:r w:rsidR="00481E41">
        <w:rPr>
          <w:rFonts w:ascii="Arial" w:hAnsi="Arial" w:cs="Arial"/>
        </w:rPr>
        <w:t xml:space="preserve"> </w:t>
      </w:r>
      <w:proofErr w:type="spellStart"/>
      <w:r w:rsidR="00481E41">
        <w:rPr>
          <w:rFonts w:ascii="Arial" w:hAnsi="Arial" w:cs="Arial"/>
        </w:rPr>
        <w:t>committed</w:t>
      </w:r>
      <w:proofErr w:type="spellEnd"/>
      <w:r w:rsidRPr="0064274B">
        <w:rPr>
          <w:rFonts w:ascii="Arial" w:hAnsi="Arial" w:cs="Arial"/>
        </w:rPr>
        <w:t>; roszczenie może być zgłoszone przed upływem terminu przedawnienia przewidzianego przepisami prawa.</w:t>
      </w:r>
      <w:r w:rsidR="00481E41">
        <w:rPr>
          <w:rFonts w:ascii="Arial" w:hAnsi="Arial" w:cs="Arial"/>
        </w:rPr>
        <w:t xml:space="preserve"> </w:t>
      </w:r>
    </w:p>
    <w:p w14:paraId="745723C2" w14:textId="49EF5AD7" w:rsidR="00481E41" w:rsidRPr="007D76A0" w:rsidRDefault="00481E41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dopuszcza uznanie za wypadek także wniesienie roszczenia w okresie ubezpieczenia (</w:t>
      </w:r>
      <w:proofErr w:type="spellStart"/>
      <w:r>
        <w:rPr>
          <w:rFonts w:ascii="Arial" w:hAnsi="Arial" w:cs="Arial"/>
        </w:rPr>
        <w:t>trigger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claims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made</w:t>
      </w:r>
      <w:proofErr w:type="spellEnd"/>
      <w:r>
        <w:rPr>
          <w:rFonts w:ascii="Arial" w:hAnsi="Arial" w:cs="Arial"/>
        </w:rPr>
        <w:t>) lub w dodatkowym okresie na zgłaszanie roszczeń nie krótszym niż 36 miesięcy od zakończenia nadzorów autorskich. W przypadku polisy obrotowej wykonawca zobowiązany jest do posiadania ochrony ubezpieczeniowej w powyżej określonym okresie.</w:t>
      </w:r>
    </w:p>
    <w:p w14:paraId="4C1A037C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Suma gwarancyjna</w:t>
      </w:r>
      <w:r w:rsidR="00064685">
        <w:rPr>
          <w:rFonts w:ascii="Arial" w:hAnsi="Arial" w:cs="Arial"/>
          <w:b/>
        </w:rPr>
        <w:t xml:space="preserve"> / limit</w:t>
      </w:r>
      <w:r w:rsidR="00D96542">
        <w:rPr>
          <w:rFonts w:ascii="Arial" w:hAnsi="Arial" w:cs="Arial"/>
          <w:b/>
        </w:rPr>
        <w:t xml:space="preserve"> odpowiedzialności</w:t>
      </w:r>
      <w:r w:rsidRPr="007D76A0">
        <w:rPr>
          <w:rFonts w:ascii="Arial" w:hAnsi="Arial" w:cs="Arial"/>
          <w:b/>
        </w:rPr>
        <w:t xml:space="preserve"> oraz udziały własne</w:t>
      </w:r>
      <w:r w:rsidR="00064685">
        <w:rPr>
          <w:rFonts w:ascii="Arial" w:hAnsi="Arial" w:cs="Arial"/>
          <w:b/>
        </w:rPr>
        <w:t xml:space="preserve"> </w:t>
      </w:r>
      <w:r w:rsidRPr="007D76A0">
        <w:rPr>
          <w:rFonts w:ascii="Arial" w:hAnsi="Arial" w:cs="Arial"/>
          <w:b/>
        </w:rPr>
        <w:t>/</w:t>
      </w:r>
      <w:r w:rsidR="00064685">
        <w:rPr>
          <w:rFonts w:ascii="Arial" w:hAnsi="Arial" w:cs="Arial"/>
          <w:b/>
        </w:rPr>
        <w:t xml:space="preserve"> </w:t>
      </w:r>
      <w:r w:rsidRPr="007D76A0">
        <w:rPr>
          <w:rFonts w:ascii="Arial" w:hAnsi="Arial" w:cs="Arial"/>
          <w:b/>
        </w:rPr>
        <w:t>franszyzy</w:t>
      </w:r>
      <w:r w:rsidR="00064685">
        <w:rPr>
          <w:rFonts w:ascii="Arial" w:hAnsi="Arial" w:cs="Arial"/>
          <w:b/>
        </w:rPr>
        <w:t xml:space="preserve"> </w:t>
      </w:r>
    </w:p>
    <w:p w14:paraId="1D049C24" w14:textId="30C4DAAE" w:rsidR="00D96542" w:rsidRPr="00D96542" w:rsidRDefault="000F25BF" w:rsidP="00A77559">
      <w:pPr>
        <w:pStyle w:val="Akapitzlist"/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D96542">
        <w:rPr>
          <w:rFonts w:ascii="Arial" w:hAnsi="Arial" w:cs="Arial"/>
        </w:rPr>
        <w:t>Suma gwarancyjna</w:t>
      </w:r>
      <w:r w:rsidR="00064685" w:rsidRPr="00D96542">
        <w:rPr>
          <w:rFonts w:ascii="Arial" w:hAnsi="Arial" w:cs="Arial"/>
        </w:rPr>
        <w:t xml:space="preserve"> </w:t>
      </w:r>
      <w:r w:rsidRPr="00D96542">
        <w:rPr>
          <w:rFonts w:ascii="Arial" w:hAnsi="Arial" w:cs="Arial"/>
        </w:rPr>
        <w:t>/</w:t>
      </w:r>
      <w:r w:rsidR="00064685" w:rsidRPr="00D96542">
        <w:rPr>
          <w:rFonts w:ascii="Arial" w:hAnsi="Arial" w:cs="Arial"/>
        </w:rPr>
        <w:t xml:space="preserve"> </w:t>
      </w:r>
      <w:r w:rsidRPr="00D96542">
        <w:rPr>
          <w:rFonts w:ascii="Arial" w:hAnsi="Arial" w:cs="Arial"/>
        </w:rPr>
        <w:t>limit odpowiedzialności powinien wynosić ni</w:t>
      </w:r>
      <w:r w:rsidR="00D96542" w:rsidRPr="00D96542">
        <w:rPr>
          <w:rFonts w:ascii="Arial" w:hAnsi="Arial" w:cs="Arial"/>
        </w:rPr>
        <w:t>e mniej niż</w:t>
      </w:r>
      <w:r w:rsidR="00185252">
        <w:rPr>
          <w:rFonts w:ascii="Arial" w:hAnsi="Arial" w:cs="Arial"/>
        </w:rPr>
        <w:t>5.000.000 PLN (słownie: pięć milionów złotych)</w:t>
      </w:r>
    </w:p>
    <w:p w14:paraId="54E6E0BA" w14:textId="710B2E3E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szkodach osobowych </w:t>
      </w:r>
      <w:r w:rsidRPr="007D76A0">
        <w:rPr>
          <w:rFonts w:ascii="Arial" w:hAnsi="Arial" w:cs="Arial"/>
        </w:rPr>
        <w:t>nie będzie występował udział własny / franszyza</w:t>
      </w:r>
      <w:r>
        <w:rPr>
          <w:rFonts w:ascii="Arial" w:hAnsi="Arial" w:cs="Arial"/>
        </w:rPr>
        <w:t>.</w:t>
      </w:r>
    </w:p>
    <w:p w14:paraId="38481CA2" w14:textId="7A9DE987" w:rsidR="00D96542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szkodach rzeczowych </w:t>
      </w:r>
      <w:r w:rsidRPr="007D76A0">
        <w:rPr>
          <w:rFonts w:ascii="Arial" w:hAnsi="Arial" w:cs="Arial"/>
        </w:rPr>
        <w:t>udział własn</w:t>
      </w:r>
      <w:r>
        <w:rPr>
          <w:rFonts w:ascii="Arial" w:hAnsi="Arial" w:cs="Arial"/>
        </w:rPr>
        <w:t>y</w:t>
      </w:r>
      <w:r w:rsidRPr="007D76A0">
        <w:rPr>
          <w:rFonts w:ascii="Arial" w:hAnsi="Arial" w:cs="Arial"/>
        </w:rPr>
        <w:t>/franszyz</w:t>
      </w:r>
      <w:r>
        <w:rPr>
          <w:rFonts w:ascii="Arial" w:hAnsi="Arial" w:cs="Arial"/>
        </w:rPr>
        <w:t xml:space="preserve">a nie będzie wyższa niż </w:t>
      </w:r>
      <w:r w:rsidR="00295988">
        <w:rPr>
          <w:rFonts w:ascii="Arial" w:hAnsi="Arial" w:cs="Arial"/>
        </w:rPr>
        <w:t>5</w:t>
      </w:r>
      <w:r w:rsidR="00295988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413A49">
        <w:rPr>
          <w:rFonts w:ascii="Arial" w:hAnsi="Arial" w:cs="Arial"/>
        </w:rPr>
        <w:t xml:space="preserve"> (słownie: pięćdziesiąt tysięcy złotych)</w:t>
      </w:r>
      <w:r>
        <w:rPr>
          <w:rFonts w:ascii="Arial" w:hAnsi="Arial" w:cs="Arial"/>
        </w:rPr>
        <w:t>.</w:t>
      </w:r>
    </w:p>
    <w:p w14:paraId="417F3D41" w14:textId="4CDC976C" w:rsidR="00D96542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przypadku</w:t>
      </w:r>
      <w:r w:rsidRPr="007D76A0">
        <w:rPr>
          <w:rFonts w:ascii="Arial" w:hAnsi="Arial" w:cs="Arial"/>
        </w:rPr>
        <w:t xml:space="preserve"> czystych strat finansowych udział własn</w:t>
      </w:r>
      <w:r>
        <w:rPr>
          <w:rFonts w:ascii="Arial" w:hAnsi="Arial" w:cs="Arial"/>
        </w:rPr>
        <w:t xml:space="preserve">y </w:t>
      </w:r>
      <w:r w:rsidRPr="007D76A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franszyz</w:t>
      </w:r>
      <w:r>
        <w:rPr>
          <w:rFonts w:ascii="Arial" w:hAnsi="Arial" w:cs="Arial"/>
        </w:rPr>
        <w:t>a nie będzie wyższa niż 5</w:t>
      </w:r>
      <w:r w:rsidRPr="007D76A0">
        <w:rPr>
          <w:rFonts w:ascii="Arial" w:hAnsi="Arial" w:cs="Arial"/>
        </w:rPr>
        <w:t>% wartości szkody</w:t>
      </w:r>
      <w:r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max. </w:t>
      </w:r>
      <w:r w:rsidR="00295988">
        <w:rPr>
          <w:rFonts w:ascii="Arial" w:hAnsi="Arial" w:cs="Arial"/>
        </w:rPr>
        <w:t>10</w:t>
      </w:r>
      <w:r w:rsidR="00295988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413A49">
        <w:rPr>
          <w:rFonts w:ascii="Arial" w:hAnsi="Arial" w:cs="Arial"/>
        </w:rPr>
        <w:t xml:space="preserve"> (słownie: sto tysięcy złotych)</w:t>
      </w:r>
      <w:r>
        <w:rPr>
          <w:rFonts w:ascii="Arial" w:hAnsi="Arial" w:cs="Arial"/>
        </w:rPr>
        <w:t>.</w:t>
      </w:r>
    </w:p>
    <w:p w14:paraId="495DCE9D" w14:textId="0A8E5680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Jeżeli z jednego zdarzenia wynikają jednocześnie szkody rzeczowe i czyste straty finansowe</w:t>
      </w:r>
      <w:r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stosuje się wyłącznie franszyzę dla czystych strat finansowych.</w:t>
      </w:r>
    </w:p>
    <w:p w14:paraId="2ECC3B5F" w14:textId="3284ED26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Ubezpieczyciel ograniczy wypłacone odszkodowanie o udział własny</w:t>
      </w:r>
      <w:r w:rsidR="00413A49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/</w:t>
      </w:r>
      <w:r w:rsidR="00413A49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franszyzę tylko jeden raz, biorąc pod uwagę sumę zgłoszonych roszczeń wynikłych z tytułu jednego zdarzenia, niezależnie od ich ilości.</w:t>
      </w:r>
    </w:p>
    <w:p w14:paraId="6C0E7949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Limity odpowiedzialności</w:t>
      </w:r>
    </w:p>
    <w:p w14:paraId="024FD431" w14:textId="308A9E5A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Dopuszcza się wprowadzenie </w:t>
      </w:r>
      <w:proofErr w:type="spellStart"/>
      <w:r w:rsidRPr="007D76A0">
        <w:rPr>
          <w:rFonts w:ascii="Arial" w:hAnsi="Arial" w:cs="Arial"/>
        </w:rPr>
        <w:t>podlimitów</w:t>
      </w:r>
      <w:proofErr w:type="spellEnd"/>
      <w:r w:rsidRPr="007D76A0">
        <w:rPr>
          <w:rFonts w:ascii="Arial" w:hAnsi="Arial" w:cs="Arial"/>
        </w:rPr>
        <w:t xml:space="preserve"> odpowiedzialności w wysokości wynikającej </w:t>
      </w:r>
      <w:r w:rsidR="00413A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z dobrych praktyk rynkowych, o ile zostaną zaakceptowane przez Zamawiającego.</w:t>
      </w:r>
      <w:r w:rsidR="00D96542">
        <w:rPr>
          <w:rFonts w:ascii="Arial" w:hAnsi="Arial" w:cs="Arial"/>
        </w:rPr>
        <w:t xml:space="preserve"> </w:t>
      </w:r>
    </w:p>
    <w:p w14:paraId="4B8C1A37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Wykonawcy występujący wspólnie</w:t>
      </w:r>
    </w:p>
    <w:p w14:paraId="58D69596" w14:textId="39DCD1F6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W odniesieniu do Wykonawc</w:t>
      </w:r>
      <w:r w:rsidR="00D96542">
        <w:rPr>
          <w:rFonts w:ascii="Arial" w:hAnsi="Arial" w:cs="Arial"/>
        </w:rPr>
        <w:t>ów występujących wspólnie (np. k</w:t>
      </w:r>
      <w:r w:rsidRPr="007D76A0">
        <w:rPr>
          <w:rFonts w:ascii="Arial" w:hAnsi="Arial" w:cs="Arial"/>
        </w:rPr>
        <w:t>onsorcjum) wy</w:t>
      </w:r>
      <w:r w:rsidR="00D96542">
        <w:rPr>
          <w:rFonts w:ascii="Arial" w:hAnsi="Arial" w:cs="Arial"/>
        </w:rPr>
        <w:t xml:space="preserve">móg dotyczący ubezpieczenia OC </w:t>
      </w:r>
      <w:r w:rsidR="00413A49">
        <w:rPr>
          <w:rFonts w:ascii="Arial" w:hAnsi="Arial" w:cs="Arial"/>
        </w:rPr>
        <w:t xml:space="preserve">zawodowej </w:t>
      </w:r>
      <w:r w:rsidRPr="007D76A0">
        <w:rPr>
          <w:rFonts w:ascii="Arial" w:hAnsi="Arial" w:cs="Arial"/>
        </w:rPr>
        <w:t xml:space="preserve">powinien zostać spełniony w sposób odpowiedni do wymogu przedstawionego w </w:t>
      </w:r>
      <w:r w:rsidR="00413A49">
        <w:rPr>
          <w:rFonts w:ascii="Arial" w:hAnsi="Arial" w:cs="Arial"/>
        </w:rPr>
        <w:t xml:space="preserve">§ 3 </w:t>
      </w:r>
      <w:r w:rsidR="00D96542">
        <w:rPr>
          <w:rFonts w:ascii="Arial" w:hAnsi="Arial" w:cs="Arial"/>
        </w:rPr>
        <w:t>ust.</w:t>
      </w:r>
      <w:r w:rsidRPr="007D76A0">
        <w:rPr>
          <w:rFonts w:ascii="Arial" w:hAnsi="Arial" w:cs="Arial"/>
        </w:rPr>
        <w:t xml:space="preserve"> 1-6 </w:t>
      </w:r>
      <w:r w:rsidR="00D96542">
        <w:rPr>
          <w:rFonts w:ascii="Arial" w:hAnsi="Arial" w:cs="Arial"/>
        </w:rPr>
        <w:t>powyżej</w:t>
      </w:r>
      <w:r w:rsidRPr="007D76A0">
        <w:rPr>
          <w:rFonts w:ascii="Arial" w:hAnsi="Arial" w:cs="Arial"/>
        </w:rPr>
        <w:t>. Dopuszczalne będzie przedstawienie dokumentacji ubezpieczeniowej podmiotu, który wykonuje prace wymagające posiadania uprawnień zawodowych.</w:t>
      </w:r>
      <w:r w:rsidR="00D96542">
        <w:rPr>
          <w:rFonts w:ascii="Arial" w:hAnsi="Arial" w:cs="Arial"/>
        </w:rPr>
        <w:t xml:space="preserve"> </w:t>
      </w:r>
    </w:p>
    <w:p w14:paraId="6F514B6F" w14:textId="77777777" w:rsidR="00B226B8" w:rsidRDefault="00B226B8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1F188DDD" w14:textId="77777777" w:rsidR="00014185" w:rsidRDefault="00014185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§ 4. </w:t>
      </w:r>
    </w:p>
    <w:p w14:paraId="3BA40510" w14:textId="04AD9298" w:rsidR="00014185" w:rsidRPr="006D242B" w:rsidRDefault="00014185" w:rsidP="00141365">
      <w:pPr>
        <w:spacing w:after="0" w:line="264" w:lineRule="auto"/>
        <w:jc w:val="center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/>
          <w:bCs/>
          <w:lang w:eastAsia="ar-SA"/>
        </w:rPr>
        <w:t>Ubezpieczenie maszyn budowlano – montażowych</w:t>
      </w:r>
      <w:r w:rsidRPr="00141365">
        <w:rPr>
          <w:rFonts w:ascii="Arial" w:eastAsia="Times New Roman" w:hAnsi="Arial" w:cs="Arial"/>
          <w:bCs/>
          <w:lang w:eastAsia="ar-SA"/>
        </w:rPr>
        <w:t xml:space="preserve"> </w:t>
      </w:r>
    </w:p>
    <w:p w14:paraId="11DD861F" w14:textId="77777777" w:rsidR="00014185" w:rsidRPr="00141365" w:rsidRDefault="00014185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3F5D526F" w14:textId="7A3031C8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Warunki zawarcia ubezpieczenia</w:t>
      </w:r>
    </w:p>
    <w:p w14:paraId="36571EEF" w14:textId="3D4C8158" w:rsidR="00CD046C" w:rsidRPr="00141365" w:rsidRDefault="00014185" w:rsidP="00141365">
      <w:pPr>
        <w:spacing w:line="264" w:lineRule="auto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Wykonawca lub </w:t>
      </w:r>
      <w:r w:rsidR="00413A49">
        <w:rPr>
          <w:rFonts w:ascii="Arial" w:hAnsi="Arial" w:cs="Arial"/>
        </w:rPr>
        <w:t>P</w:t>
      </w:r>
      <w:r w:rsidRPr="00141365">
        <w:rPr>
          <w:rFonts w:ascii="Arial" w:hAnsi="Arial" w:cs="Arial"/>
        </w:rPr>
        <w:t xml:space="preserve">odwykonawca (posiadacz lub użytkownik maszyny) w imieniu swoim </w:t>
      </w:r>
      <w:r w:rsidRPr="00141365">
        <w:rPr>
          <w:rFonts w:ascii="Arial" w:hAnsi="Arial" w:cs="Arial"/>
        </w:rPr>
        <w:br/>
        <w:t>i na swoją rzecz zawrze umowę ubezpieczenia od wszystkich ryzyk w zakresie maszyn, urządzeń i pojazdów wolnobieżnych, których wartość jest wyższa niż 1</w:t>
      </w:r>
      <w:r w:rsidR="00413A49">
        <w:rPr>
          <w:rFonts w:ascii="Arial" w:hAnsi="Arial" w:cs="Arial"/>
        </w:rPr>
        <w:t>.000.000,- PLN (słownie: jeden milion złotych)</w:t>
      </w:r>
      <w:r w:rsidRPr="00141365">
        <w:rPr>
          <w:rFonts w:ascii="Arial" w:hAnsi="Arial" w:cs="Arial"/>
        </w:rPr>
        <w:t xml:space="preserve"> i które będą używane do realizacji niniejsze</w:t>
      </w:r>
      <w:r w:rsidR="00413A49">
        <w:rPr>
          <w:rFonts w:ascii="Arial" w:hAnsi="Arial" w:cs="Arial"/>
        </w:rPr>
        <w:t> </w:t>
      </w:r>
      <w:r w:rsidRPr="00141365">
        <w:rPr>
          <w:rFonts w:ascii="Arial" w:hAnsi="Arial" w:cs="Arial"/>
        </w:rPr>
        <w:t xml:space="preserve">go Kontraktu, ale, </w:t>
      </w:r>
      <w:r w:rsidRPr="00141365">
        <w:rPr>
          <w:rFonts w:ascii="Arial" w:hAnsi="Arial" w:cs="Arial"/>
        </w:rPr>
        <w:lastRenderedPageBreak/>
        <w:t>które nie będą własnością Zamawiającego.</w:t>
      </w:r>
      <w:r w:rsidR="00413A49" w:rsidRPr="00413A49">
        <w:rPr>
          <w:rFonts w:ascii="Arial" w:eastAsia="Times New Roman" w:hAnsi="Arial" w:cs="Arial"/>
          <w:bCs/>
          <w:lang w:eastAsia="ar-SA"/>
        </w:rPr>
        <w:t xml:space="preserve"> </w:t>
      </w:r>
      <w:r w:rsidR="00413A49" w:rsidRPr="00141365">
        <w:rPr>
          <w:rFonts w:ascii="Arial" w:eastAsia="Times New Roman" w:hAnsi="Arial" w:cs="Arial"/>
          <w:bCs/>
          <w:lang w:eastAsia="ar-SA"/>
        </w:rPr>
        <w:t xml:space="preserve">W odniesieniu do tego ubezpieczenia, za spełnienie tego obowiązku uważane będzie także zawarcie lub posiadanie umów ubezpieczeniowych przez </w:t>
      </w:r>
      <w:r w:rsidR="00413A49">
        <w:rPr>
          <w:rFonts w:ascii="Arial" w:eastAsia="Times New Roman" w:hAnsi="Arial" w:cs="Arial"/>
          <w:bCs/>
          <w:lang w:eastAsia="ar-SA"/>
        </w:rPr>
        <w:t>P</w:t>
      </w:r>
      <w:r w:rsidR="00413A49" w:rsidRPr="00141365">
        <w:rPr>
          <w:rFonts w:ascii="Arial" w:eastAsia="Times New Roman" w:hAnsi="Arial" w:cs="Arial"/>
          <w:bCs/>
          <w:lang w:eastAsia="ar-SA"/>
        </w:rPr>
        <w:t>odwykonawców</w:t>
      </w:r>
      <w:r w:rsidR="00B226B8">
        <w:rPr>
          <w:rFonts w:ascii="Arial" w:eastAsia="Times New Roman" w:hAnsi="Arial" w:cs="Arial"/>
          <w:bCs/>
          <w:lang w:eastAsia="ar-SA"/>
        </w:rPr>
        <w:t>.</w:t>
      </w:r>
    </w:p>
    <w:p w14:paraId="1323B55B" w14:textId="77777777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 xml:space="preserve">Okres ubezpieczenia </w:t>
      </w:r>
    </w:p>
    <w:p w14:paraId="59D044D9" w14:textId="3B0AEF5A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lang w:eastAsia="ar-SA"/>
        </w:rPr>
      </w:pPr>
      <w:r w:rsidRPr="00141365">
        <w:rPr>
          <w:rFonts w:ascii="Arial" w:eastAsia="Times New Roman" w:hAnsi="Arial" w:cs="Arial"/>
          <w:lang w:eastAsia="ar-SA"/>
        </w:rPr>
        <w:t xml:space="preserve">Początek okresu ubezpieczenia będzie przypadał nie później niż w dniu wprowadzenia sprzętu na teren budowy i trwał do chwili opuszczenia przez maszyny budowlano – montażowe terenu </w:t>
      </w:r>
      <w:r w:rsidR="00295988" w:rsidRPr="00141365">
        <w:rPr>
          <w:rFonts w:ascii="Arial" w:eastAsia="Times New Roman" w:hAnsi="Arial" w:cs="Arial"/>
          <w:lang w:eastAsia="ar-SA"/>
        </w:rPr>
        <w:t>budowy</w:t>
      </w:r>
      <w:r w:rsidRPr="00141365">
        <w:rPr>
          <w:rFonts w:ascii="Arial" w:eastAsia="Times New Roman" w:hAnsi="Arial" w:cs="Arial"/>
          <w:lang w:eastAsia="ar-SA"/>
        </w:rPr>
        <w:t>.</w:t>
      </w:r>
    </w:p>
    <w:p w14:paraId="1B3F297F" w14:textId="77777777" w:rsidR="00CD046C" w:rsidRDefault="00CD046C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0A69CB4E" w14:textId="62752621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CD046C">
        <w:rPr>
          <w:rFonts w:ascii="Arial" w:hAnsi="Arial" w:cs="Arial"/>
          <w:b/>
          <w:bCs/>
        </w:rPr>
        <w:t xml:space="preserve">Suma ubezpieczenia </w:t>
      </w:r>
    </w:p>
    <w:p w14:paraId="25EE160B" w14:textId="77777777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Cs/>
          <w:lang w:eastAsia="ar-SA"/>
        </w:rPr>
        <w:t>Suma ubezpieczenia będzie odpowiadać, co najmniej wartości rzeczywistej maszyn budowlano-montażowych z uwzględnieniem kosztów transportu, ceł, podatków i innych opłat.</w:t>
      </w:r>
    </w:p>
    <w:p w14:paraId="15A9D17F" w14:textId="77777777" w:rsidR="00CD046C" w:rsidRDefault="00CD046C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</w:p>
    <w:p w14:paraId="63C3985D" w14:textId="61B908F7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>Udział własny lub franszyza</w:t>
      </w:r>
    </w:p>
    <w:p w14:paraId="39D07C56" w14:textId="77777777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Cs/>
          <w:lang w:eastAsia="ar-SA"/>
        </w:rPr>
        <w:t>Udział własny lub franszyza zostaną ustanowione na poziomie zgodnym z dobrą praktyką rynkową.</w:t>
      </w:r>
    </w:p>
    <w:p w14:paraId="3B8781B9" w14:textId="77777777" w:rsidR="00014185" w:rsidRDefault="00014185" w:rsidP="00A77559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3B3571A9" w14:textId="2D8D1621" w:rsidR="000F25BF" w:rsidRDefault="00D96542" w:rsidP="00A77559">
      <w:pPr>
        <w:spacing w:after="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§ </w:t>
      </w:r>
      <w:r w:rsidR="00014185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. </w:t>
      </w:r>
    </w:p>
    <w:p w14:paraId="0C5635E4" w14:textId="77777777" w:rsidR="00D96542" w:rsidRPr="007D76A0" w:rsidRDefault="00D96542" w:rsidP="00A77559">
      <w:pPr>
        <w:spacing w:line="264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Ubezpieczenie CAR/EAR </w:t>
      </w:r>
    </w:p>
    <w:p w14:paraId="5531C674" w14:textId="68B06A6C" w:rsidR="00851DD7" w:rsidRPr="00FE2441" w:rsidRDefault="00851DD7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Ubezpieczenie wszystkich ryzyk budowy i montażu (CAR/EAR) zapewni Zamawiający.</w:t>
      </w:r>
    </w:p>
    <w:p w14:paraId="625E28F8" w14:textId="5E11352C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Ubezpieczony</w:t>
      </w:r>
      <w:r w:rsidR="00D96542">
        <w:rPr>
          <w:rFonts w:ascii="Arial" w:hAnsi="Arial" w:cs="Arial"/>
          <w:b/>
        </w:rPr>
        <w:t xml:space="preserve"> </w:t>
      </w:r>
    </w:p>
    <w:p w14:paraId="51569453" w14:textId="1896BFF1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Wykonawca, Zamawiający, Podwykonawcy, Podwykonawcy Robót budowlanych oraz wszystkie inne podmioty uczestniczące w realizacji Przedmiotu Kontraktu w zakresie ich odpowiednich interesów, praw, obowiązków oraz działań i zaniechań pozostających w związku z realizacją Kontraktu.</w:t>
      </w:r>
    </w:p>
    <w:p w14:paraId="01851304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</w:t>
      </w:r>
      <w:r w:rsidRPr="007D76A0">
        <w:rPr>
          <w:rFonts w:ascii="Arial" w:hAnsi="Arial" w:cs="Arial"/>
        </w:rPr>
        <w:t xml:space="preserve"> </w:t>
      </w:r>
    </w:p>
    <w:p w14:paraId="69373247" w14:textId="352F71FA" w:rsidR="007203AA" w:rsidRPr="007203AA" w:rsidRDefault="000F25BF" w:rsidP="00A77559">
      <w:pPr>
        <w:pStyle w:val="Akapitzlist"/>
        <w:numPr>
          <w:ilvl w:val="0"/>
          <w:numId w:val="30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Od momentu przekazania Wykonawcy </w:t>
      </w:r>
      <w:r w:rsidR="00A27D2E">
        <w:rPr>
          <w:rFonts w:ascii="Arial" w:hAnsi="Arial" w:cs="Arial"/>
        </w:rPr>
        <w:t xml:space="preserve">terenu </w:t>
      </w:r>
      <w:r w:rsidRPr="007203AA">
        <w:rPr>
          <w:rFonts w:ascii="Arial" w:hAnsi="Arial" w:cs="Arial"/>
        </w:rPr>
        <w:t>budowy</w:t>
      </w:r>
      <w:r w:rsidR="00B226B8">
        <w:rPr>
          <w:rFonts w:ascii="Arial" w:hAnsi="Arial" w:cs="Arial"/>
        </w:rPr>
        <w:t xml:space="preserve"> </w:t>
      </w:r>
      <w:r w:rsidRPr="007203AA">
        <w:rPr>
          <w:rFonts w:ascii="Arial" w:hAnsi="Arial" w:cs="Arial"/>
        </w:rPr>
        <w:t>/</w:t>
      </w:r>
      <w:r w:rsidR="00B226B8">
        <w:rPr>
          <w:rFonts w:ascii="Arial" w:hAnsi="Arial" w:cs="Arial"/>
        </w:rPr>
        <w:t xml:space="preserve"> </w:t>
      </w:r>
      <w:r w:rsidR="00A27D2E">
        <w:rPr>
          <w:rFonts w:ascii="Arial" w:hAnsi="Arial" w:cs="Arial"/>
        </w:rPr>
        <w:t>miejsca</w:t>
      </w:r>
      <w:r w:rsidRPr="007203AA">
        <w:rPr>
          <w:rFonts w:ascii="Arial" w:hAnsi="Arial" w:cs="Arial"/>
        </w:rPr>
        <w:t xml:space="preserve"> wykonywania Prac lub dostaw inwestorskich, (jeżeli występują), z chwilą rozpoczęcia Prac lub z chwilą wyładunku mienia objętego ochroną ubezpieczeniową, w zależności od tego, która </w:t>
      </w:r>
      <w:r w:rsidR="00B226B8">
        <w:rPr>
          <w:rFonts w:ascii="Arial" w:hAnsi="Arial" w:cs="Arial"/>
        </w:rPr>
        <w:br/>
      </w:r>
      <w:r w:rsidRPr="007203AA">
        <w:rPr>
          <w:rFonts w:ascii="Arial" w:hAnsi="Arial" w:cs="Arial"/>
        </w:rPr>
        <w:t>z tych sytuacji zajdzie pierwsza, do momentu sporządzenia protokołu Odbioru Końcowego prac, w tym okres wszelkich prób i testów.</w:t>
      </w:r>
    </w:p>
    <w:p w14:paraId="0590C5FC" w14:textId="77777777" w:rsidR="000F25BF" w:rsidRPr="007203AA" w:rsidRDefault="000F25BF" w:rsidP="00A77559">
      <w:pPr>
        <w:pStyle w:val="Akapitzlist"/>
        <w:numPr>
          <w:ilvl w:val="0"/>
          <w:numId w:val="30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Po wygaśnięciu podstawowego okresu ubezpieczenia rozpoczyna się okres ubezpieczenia w zakresie zgodnym z klauzulą nr 003 - konserwacja prosta, klauzulą nr 004 - konserwacja rozszerzona oraz </w:t>
      </w:r>
      <w:r w:rsidRPr="00CD046C">
        <w:rPr>
          <w:rFonts w:ascii="Arial" w:hAnsi="Arial" w:cs="Arial"/>
        </w:rPr>
        <w:t>klauzulą nr 201 - okres gwarancyjny</w:t>
      </w:r>
      <w:r w:rsidRPr="007203AA">
        <w:rPr>
          <w:rFonts w:ascii="Arial" w:hAnsi="Arial" w:cs="Arial"/>
        </w:rPr>
        <w:t xml:space="preserve"> (odpowiadające co najmniej standardowi monachijskiemu lub równoważne pod względem ochrony ubezpieczeniowej).</w:t>
      </w:r>
    </w:p>
    <w:p w14:paraId="1E07FA9D" w14:textId="56B8B226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Przedmiot ubezpieczenia</w:t>
      </w:r>
      <w:r w:rsidR="00576526">
        <w:rPr>
          <w:rFonts w:ascii="Arial" w:hAnsi="Arial" w:cs="Arial"/>
          <w:b/>
        </w:rPr>
        <w:t xml:space="preserve"> </w:t>
      </w:r>
    </w:p>
    <w:p w14:paraId="33261701" w14:textId="2928353E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Wszystkie roboty budowlano-montażowe realizowane w ramach Przedmiotu Kontraktu, </w:t>
      </w:r>
      <w:r w:rsidR="00B226B8">
        <w:rPr>
          <w:rFonts w:ascii="Arial" w:hAnsi="Arial" w:cs="Arial"/>
        </w:rPr>
        <w:br/>
      </w:r>
      <w:r w:rsidRPr="007D76A0">
        <w:rPr>
          <w:rFonts w:ascii="Arial" w:hAnsi="Arial" w:cs="Arial"/>
        </w:rPr>
        <w:t xml:space="preserve">z włączeniem wszelkiego rodzaju prac przygotowawczych i pomocniczych oraz dostawy inwestorskie, materiały, elementy, instalacje lub urządzenia użyte do wbudowania lub </w:t>
      </w:r>
      <w:r w:rsidRPr="007D76A0">
        <w:rPr>
          <w:rFonts w:ascii="Arial" w:hAnsi="Arial" w:cs="Arial"/>
        </w:rPr>
        <w:lastRenderedPageBreak/>
        <w:t>zamontowania, jak również sprzęt (inny niż maszyny budowlane), wyposażenie i zaplecze budowy.</w:t>
      </w:r>
    </w:p>
    <w:p w14:paraId="574D3D28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Suma ubezpieczenia</w:t>
      </w:r>
      <w:r w:rsidR="007203AA">
        <w:rPr>
          <w:rFonts w:ascii="Arial" w:hAnsi="Arial" w:cs="Arial"/>
          <w:b/>
        </w:rPr>
        <w:t xml:space="preserve"> i limity odpowiedzialności </w:t>
      </w:r>
    </w:p>
    <w:p w14:paraId="492FFF6C" w14:textId="1087BDB1" w:rsidR="007203AA" w:rsidRPr="00295988" w:rsidRDefault="007203AA" w:rsidP="00A77559">
      <w:pPr>
        <w:pStyle w:val="Akapitzlist"/>
        <w:numPr>
          <w:ilvl w:val="0"/>
          <w:numId w:val="31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Suma </w:t>
      </w:r>
      <w:r w:rsidRPr="00CD046C">
        <w:rPr>
          <w:rFonts w:ascii="Arial" w:hAnsi="Arial" w:cs="Arial"/>
        </w:rPr>
        <w:t>ubezpieczenia odpowiadająca pełnej wartości</w:t>
      </w:r>
      <w:r w:rsidR="000F25BF" w:rsidRPr="00CD046C">
        <w:rPr>
          <w:rFonts w:ascii="Arial" w:hAnsi="Arial" w:cs="Arial"/>
        </w:rPr>
        <w:t xml:space="preserve"> o</w:t>
      </w:r>
      <w:r w:rsidRPr="00CD046C">
        <w:rPr>
          <w:rFonts w:ascii="Arial" w:hAnsi="Arial" w:cs="Arial"/>
        </w:rPr>
        <w:t xml:space="preserve">dtworzeniowej (tj. </w:t>
      </w:r>
      <w:r w:rsidR="00295988">
        <w:rPr>
          <w:rFonts w:ascii="Arial" w:hAnsi="Arial" w:cs="Arial"/>
        </w:rPr>
        <w:t>c</w:t>
      </w:r>
      <w:r w:rsidR="00295988" w:rsidRPr="00CD046C">
        <w:rPr>
          <w:rFonts w:ascii="Arial" w:hAnsi="Arial" w:cs="Arial"/>
        </w:rPr>
        <w:t xml:space="preserve">ena </w:t>
      </w:r>
      <w:r w:rsidR="00295988">
        <w:rPr>
          <w:rFonts w:ascii="Arial" w:hAnsi="Arial" w:cs="Arial"/>
        </w:rPr>
        <w:t>netto K</w:t>
      </w:r>
      <w:r w:rsidR="00295988" w:rsidRPr="00CD046C">
        <w:rPr>
          <w:rFonts w:ascii="Arial" w:hAnsi="Arial" w:cs="Arial"/>
        </w:rPr>
        <w:t>ontraktu</w:t>
      </w:r>
      <w:r w:rsidR="000F25BF" w:rsidRPr="00CD046C">
        <w:rPr>
          <w:rFonts w:ascii="Arial" w:hAnsi="Arial" w:cs="Arial"/>
        </w:rPr>
        <w:t>, powiększona o wartość robót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/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mienia wykonanych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/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 xml:space="preserve">przekazanego przez Zamawiającego). </w:t>
      </w:r>
    </w:p>
    <w:p w14:paraId="5166AE8C" w14:textId="7FF9B295" w:rsidR="000F25BF" w:rsidRPr="007203AA" w:rsidRDefault="000F25BF" w:rsidP="00A77559">
      <w:pPr>
        <w:pStyle w:val="Akapitzlist"/>
        <w:numPr>
          <w:ilvl w:val="0"/>
          <w:numId w:val="31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Dla sprzętu, wyposażenia i zaplecza budowy limit odpowiedzialności co najmniej </w:t>
      </w:r>
      <w:r w:rsidR="00CE53D9">
        <w:rPr>
          <w:rFonts w:ascii="Arial" w:hAnsi="Arial" w:cs="Arial"/>
        </w:rPr>
        <w:br/>
      </w:r>
      <w:r w:rsidRPr="007203AA">
        <w:rPr>
          <w:rFonts w:ascii="Arial" w:hAnsi="Arial" w:cs="Arial"/>
        </w:rPr>
        <w:t>w wysokości 500.000,- PLN</w:t>
      </w:r>
      <w:r w:rsidR="00B226B8">
        <w:rPr>
          <w:rFonts w:ascii="Arial" w:hAnsi="Arial" w:cs="Arial"/>
        </w:rPr>
        <w:t xml:space="preserve"> (słownie: pięćset tysięcy złotych).</w:t>
      </w:r>
    </w:p>
    <w:p w14:paraId="6B43024E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Zakres ubezpieczenia</w:t>
      </w:r>
    </w:p>
    <w:p w14:paraId="04BC5530" w14:textId="2944EC80" w:rsidR="007203AA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Ubezpieczeniem objęte będą wszelkie szkody w przedmiocie ubezpieczenia powstałe na skutek zdarzenia mającego charakter nagły, losowy i niepewny, które wystąpiło nieprzewidzianie i niezależnie od woli ubezpieczonego.</w:t>
      </w:r>
    </w:p>
    <w:p w14:paraId="481CC6D0" w14:textId="77777777" w:rsidR="007203AA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Ubezpieczenie będzie zawarte na bazie systemu wszystk</w:t>
      </w:r>
      <w:r w:rsidR="007203AA" w:rsidRPr="007203AA">
        <w:rPr>
          <w:rFonts w:ascii="Arial" w:hAnsi="Arial" w:cs="Arial"/>
        </w:rPr>
        <w:t xml:space="preserve">ich </w:t>
      </w:r>
      <w:proofErr w:type="spellStart"/>
      <w:r w:rsidR="007203AA" w:rsidRPr="007203AA">
        <w:rPr>
          <w:rFonts w:ascii="Arial" w:hAnsi="Arial" w:cs="Arial"/>
        </w:rPr>
        <w:t>ryzyk</w:t>
      </w:r>
      <w:proofErr w:type="spellEnd"/>
      <w:r w:rsidR="007203AA" w:rsidRPr="007203AA">
        <w:rPr>
          <w:rFonts w:ascii="Arial" w:hAnsi="Arial" w:cs="Arial"/>
        </w:rPr>
        <w:t xml:space="preserve"> (</w:t>
      </w:r>
      <w:proofErr w:type="spellStart"/>
      <w:r w:rsidR="007203AA" w:rsidRPr="007203AA">
        <w:rPr>
          <w:rFonts w:ascii="Arial" w:hAnsi="Arial" w:cs="Arial"/>
        </w:rPr>
        <w:t>all</w:t>
      </w:r>
      <w:proofErr w:type="spellEnd"/>
      <w:r w:rsidR="007203AA" w:rsidRPr="007203AA">
        <w:rPr>
          <w:rFonts w:ascii="Arial" w:hAnsi="Arial" w:cs="Arial"/>
        </w:rPr>
        <w:t xml:space="preserve"> </w:t>
      </w:r>
      <w:proofErr w:type="spellStart"/>
      <w:r w:rsidR="007203AA" w:rsidRPr="007203AA">
        <w:rPr>
          <w:rFonts w:ascii="Arial" w:hAnsi="Arial" w:cs="Arial"/>
        </w:rPr>
        <w:t>risk</w:t>
      </w:r>
      <w:proofErr w:type="spellEnd"/>
      <w:r w:rsidR="007203AA" w:rsidRPr="007203AA">
        <w:rPr>
          <w:rFonts w:ascii="Arial" w:hAnsi="Arial" w:cs="Arial"/>
        </w:rPr>
        <w:t>), to znaczy</w:t>
      </w:r>
      <w:r w:rsidRPr="007203AA">
        <w:rPr>
          <w:rFonts w:ascii="Arial" w:hAnsi="Arial" w:cs="Arial"/>
        </w:rPr>
        <w:t xml:space="preserve"> ochroną ubezpieczeniową objęte będą wszystkie ryzyka poza tymi, które zostaną wyraźnie wyłączone przez ubezpieczyciela w dokumentach ubezpieczeniowych. </w:t>
      </w:r>
    </w:p>
    <w:p w14:paraId="1303F221" w14:textId="77777777" w:rsidR="000F25BF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Zakres ochrony ubezpieczeniowej, uwzględniający rozsądną handlowo ofertę, będzie obejmować co najmniej następujące klauzule (odpowiadające co najmniej standardowi monachijskiemu lub równoważne pod względem ochrony ubezpieczeniowej):</w:t>
      </w:r>
      <w:r w:rsidR="007203AA" w:rsidRPr="007203AA">
        <w:rPr>
          <w:rFonts w:ascii="Arial" w:hAnsi="Arial" w:cs="Arial"/>
        </w:rPr>
        <w:t xml:space="preserve"> </w:t>
      </w:r>
    </w:p>
    <w:p w14:paraId="7BB0F3B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 xml:space="preserve">Klauzula nr 001 MR – Ubezpieczenie szkód powstałych wskutek strajku, rozruchów i zamieszek społecznych: </w:t>
      </w:r>
    </w:p>
    <w:p w14:paraId="2614EEA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 xml:space="preserve">Klauzula nr 003 MR – konserwacja prosta </w:t>
      </w:r>
    </w:p>
    <w:p w14:paraId="59666219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004 MR – konserwacja rozszerzona</w:t>
      </w:r>
    </w:p>
    <w:p w14:paraId="4C143E7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006 MR – ochrona dla dodatkowych kosztów pracy w godzinach nadliczbowych i nocnych, w dni ustawowo wolne od pracy i frachtu ekspresowego</w:t>
      </w:r>
    </w:p>
    <w:p w14:paraId="5CE0624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013 MR – składowanie mienia poza Terenem Budowy</w:t>
      </w:r>
    </w:p>
    <w:p w14:paraId="70200C48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113 MR – transport lądowy</w:t>
      </w:r>
    </w:p>
    <w:p w14:paraId="1FD793B9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115/200 MR – pokrycie ryzyka projektanta i producenta, z włączeniem odpowiedzialności za tzw. wadliwy element (</w:t>
      </w:r>
      <w:proofErr w:type="spellStart"/>
      <w:r w:rsidRPr="00E82789">
        <w:rPr>
          <w:rFonts w:ascii="Arial" w:hAnsi="Arial" w:cs="Arial"/>
          <w:iCs/>
        </w:rPr>
        <w:t>faulty</w:t>
      </w:r>
      <w:proofErr w:type="spellEnd"/>
      <w:r w:rsidRPr="00E82789">
        <w:rPr>
          <w:rFonts w:ascii="Arial" w:hAnsi="Arial" w:cs="Arial"/>
          <w:iCs/>
        </w:rPr>
        <w:t xml:space="preserve"> </w:t>
      </w:r>
      <w:proofErr w:type="spellStart"/>
      <w:r w:rsidRPr="00E82789">
        <w:rPr>
          <w:rFonts w:ascii="Arial" w:hAnsi="Arial" w:cs="Arial"/>
          <w:iCs/>
        </w:rPr>
        <w:t>parts</w:t>
      </w:r>
      <w:proofErr w:type="spellEnd"/>
      <w:r w:rsidRPr="00E82789">
        <w:rPr>
          <w:rFonts w:ascii="Arial" w:hAnsi="Arial" w:cs="Arial"/>
          <w:iCs/>
        </w:rPr>
        <w:t>)</w:t>
      </w:r>
    </w:p>
    <w:p w14:paraId="56DB1F5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201 MR – ochrona dla okresu gwarancyjnego</w:t>
      </w:r>
    </w:p>
    <w:p w14:paraId="44D1807E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230 MR – objęcie ochroną wzrostu wartości kontraktu</w:t>
      </w:r>
    </w:p>
    <w:p w14:paraId="5C8DC8AF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ubezpieczenia kosztów usunięcia pozostałości po szkodzie</w:t>
      </w:r>
    </w:p>
    <w:p w14:paraId="574B29F6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kosztów poszukiwania miejsca szkody</w:t>
      </w:r>
    </w:p>
    <w:p w14:paraId="7BD2CC35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kosztów zabezpieczenia mienia przed szkodą</w:t>
      </w:r>
    </w:p>
    <w:p w14:paraId="191724D7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wstrzymania prac</w:t>
      </w:r>
    </w:p>
    <w:p w14:paraId="4E90B53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reprezentantów</w:t>
      </w:r>
    </w:p>
    <w:p w14:paraId="2084443D" w14:textId="3DF5CE6E" w:rsidR="00E82789" w:rsidRPr="00E82789" w:rsidRDefault="00851DD7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Klauzula 72</w:t>
      </w:r>
      <w:r w:rsidR="00E82789" w:rsidRPr="00E82789">
        <w:rPr>
          <w:rFonts w:ascii="Arial" w:hAnsi="Arial" w:cs="Arial"/>
          <w:iCs/>
        </w:rPr>
        <w:t xml:space="preserve"> godzin</w:t>
      </w:r>
    </w:p>
    <w:p w14:paraId="1D75969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akcji ratowniczej</w:t>
      </w:r>
    </w:p>
    <w:p w14:paraId="431E459E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automatycznego przedłużenia okresu ubezpieczenia dla realizacji kontraktu</w:t>
      </w:r>
    </w:p>
    <w:p w14:paraId="682EA3F2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odtworzenia planów i dokumentacji</w:t>
      </w:r>
    </w:p>
    <w:p w14:paraId="205529FE" w14:textId="77777777" w:rsid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wynagradzania rzeczoznawców i ekspertów</w:t>
      </w:r>
    </w:p>
    <w:p w14:paraId="0B761700" w14:textId="77777777" w:rsidR="000D714F" w:rsidRDefault="000D714F" w:rsidP="000D714F">
      <w:pPr>
        <w:spacing w:line="264" w:lineRule="auto"/>
        <w:jc w:val="both"/>
        <w:rPr>
          <w:rFonts w:ascii="Arial" w:hAnsi="Arial" w:cs="Arial"/>
          <w:iCs/>
        </w:rPr>
      </w:pPr>
    </w:p>
    <w:p w14:paraId="038A720A" w14:textId="77777777" w:rsidR="000D714F" w:rsidRPr="000D714F" w:rsidRDefault="000D714F" w:rsidP="000D714F">
      <w:pPr>
        <w:spacing w:line="264" w:lineRule="auto"/>
        <w:jc w:val="both"/>
        <w:rPr>
          <w:rFonts w:ascii="Arial" w:hAnsi="Arial" w:cs="Arial"/>
          <w:iCs/>
        </w:rPr>
      </w:pPr>
      <w:bookmarkStart w:id="0" w:name="_GoBack"/>
      <w:bookmarkEnd w:id="0"/>
    </w:p>
    <w:p w14:paraId="017E8D26" w14:textId="6E743BF8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lastRenderedPageBreak/>
        <w:t>Klauzule ograniczające</w:t>
      </w:r>
    </w:p>
    <w:p w14:paraId="6EF9A818" w14:textId="77777777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Ubezpieczenie może zawierać klauzule wprowadzające obostrzenia lub zawężające ochronę, jeżeli będą one wymagane przez ubezpieczyciela do zawarcia umowy. W szczególności dopuszczalne są m.in. następujące klauzule (odpowiadające co najmniej standardowi monachijskiemu lub równoważne):</w:t>
      </w:r>
      <w:r w:rsidR="007203AA">
        <w:rPr>
          <w:rFonts w:ascii="Arial" w:hAnsi="Arial" w:cs="Arial"/>
        </w:rPr>
        <w:t xml:space="preserve"> </w:t>
      </w:r>
    </w:p>
    <w:p w14:paraId="7AB290E2" w14:textId="7C2D9BFD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  <w:iCs/>
        </w:rPr>
        <w:t>102 – postanowienia specjalne dotyczące podziemnych kabli, rurociągów oraz innych instalacji podziemnych;</w:t>
      </w:r>
    </w:p>
    <w:p w14:paraId="0BD8299A" w14:textId="464C604D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109 – postanowienia specjalne dotyczące materiałów budowlano-montażowych;</w:t>
      </w:r>
    </w:p>
    <w:p w14:paraId="7EC0B1BD" w14:textId="7B174DEC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110 – postanowienia specjalne dotyczące środków zabezpieczenia przed powodzią;</w:t>
      </w:r>
    </w:p>
    <w:p w14:paraId="416F93B9" w14:textId="481562C6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  <w:iCs/>
        </w:rPr>
      </w:pPr>
      <w:r w:rsidRPr="007D76A0">
        <w:rPr>
          <w:rFonts w:ascii="Arial" w:hAnsi="Arial" w:cs="Arial"/>
        </w:rPr>
        <w:t xml:space="preserve">112 /206 – </w:t>
      </w:r>
      <w:r w:rsidRPr="007D76A0">
        <w:rPr>
          <w:rFonts w:ascii="Arial" w:hAnsi="Arial" w:cs="Arial"/>
          <w:iCs/>
        </w:rPr>
        <w:t>postanowienia specjalne dotyczące zabezpieczeń przeciwpożarowych.</w:t>
      </w:r>
    </w:p>
    <w:p w14:paraId="708307FB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Franszyza</w:t>
      </w:r>
    </w:p>
    <w:p w14:paraId="4962ABF5" w14:textId="3078413F" w:rsidR="001C71CC" w:rsidRPr="007D76A0" w:rsidRDefault="000F25BF" w:rsidP="00A77559">
      <w:pPr>
        <w:spacing w:line="264" w:lineRule="auto"/>
        <w:jc w:val="both"/>
        <w:rPr>
          <w:rFonts w:ascii="Arial" w:hAnsi="Arial" w:cs="Arial"/>
          <w:sz w:val="24"/>
          <w:szCs w:val="24"/>
        </w:rPr>
      </w:pPr>
      <w:r w:rsidRPr="007D76A0">
        <w:rPr>
          <w:rFonts w:ascii="Arial" w:hAnsi="Arial" w:cs="Arial"/>
        </w:rPr>
        <w:t>Zgodnie ze standardem rynkowym i rozsądną handlowo ofertą, uwzględniając w szczególności możliwość uzyskania ochrony ubezpieczeniowej</w:t>
      </w:r>
      <w:r w:rsidR="00E82789">
        <w:rPr>
          <w:rFonts w:ascii="Arial" w:hAnsi="Arial" w:cs="Arial"/>
        </w:rPr>
        <w:t>.</w:t>
      </w:r>
      <w:r w:rsidRPr="007D76A0">
        <w:rPr>
          <w:rFonts w:ascii="Arial" w:hAnsi="Arial" w:cs="Arial"/>
          <w:b/>
          <w:bCs/>
        </w:rPr>
        <w:t xml:space="preserve"> </w:t>
      </w:r>
    </w:p>
    <w:sectPr w:rsidR="001C71CC" w:rsidRPr="007D76A0" w:rsidSect="002803CD">
      <w:footerReference w:type="default" r:id="rId8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3B01C" w14:textId="77777777" w:rsidR="00E11E42" w:rsidRDefault="00E11E42" w:rsidP="00A07DC0">
      <w:pPr>
        <w:spacing w:after="0" w:line="240" w:lineRule="auto"/>
      </w:pPr>
      <w:r>
        <w:separator/>
      </w:r>
    </w:p>
  </w:endnote>
  <w:endnote w:type="continuationSeparator" w:id="0">
    <w:p w14:paraId="4BE983F9" w14:textId="77777777" w:rsidR="00E11E42" w:rsidRDefault="00E11E42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23D1EE48" w14:textId="6A7BECEA" w:rsidR="00A27D2E" w:rsidRDefault="00A27D2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14F">
          <w:rPr>
            <w:noProof/>
          </w:rPr>
          <w:t>10</w:t>
        </w:r>
        <w:r>
          <w:fldChar w:fldCharType="end"/>
        </w:r>
      </w:p>
    </w:sdtContent>
  </w:sdt>
  <w:p w14:paraId="47AEF7E7" w14:textId="77777777" w:rsidR="00A27D2E" w:rsidRDefault="00A27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B8D7D" w14:textId="77777777" w:rsidR="00E11E42" w:rsidRDefault="00E11E42" w:rsidP="00A07DC0">
      <w:pPr>
        <w:spacing w:after="0" w:line="240" w:lineRule="auto"/>
      </w:pPr>
      <w:r>
        <w:separator/>
      </w:r>
    </w:p>
  </w:footnote>
  <w:footnote w:type="continuationSeparator" w:id="0">
    <w:p w14:paraId="1ADBB021" w14:textId="77777777" w:rsidR="00E11E42" w:rsidRDefault="00E11E42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B"/>
    <w:multiLevelType w:val="singleLevel"/>
    <w:tmpl w:val="0000000B"/>
    <w:name w:val="WW8Num28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</w:lvl>
  </w:abstractNum>
  <w:abstractNum w:abstractNumId="2" w15:restartNumberingAfterBreak="0">
    <w:nsid w:val="0000000E"/>
    <w:multiLevelType w:val="multilevel"/>
    <w:tmpl w:val="18969DA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4613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3969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0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7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2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9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6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373" w:hanging="180"/>
      </w:pPr>
    </w:lvl>
  </w:abstractNum>
  <w:abstractNum w:abstractNumId="3" w15:restartNumberingAfterBreak="0">
    <w:nsid w:val="0000000F"/>
    <w:multiLevelType w:val="singleLevel"/>
    <w:tmpl w:val="0000000F"/>
    <w:name w:val="WW8Num34"/>
    <w:lvl w:ilvl="0">
      <w:start w:val="1"/>
      <w:numFmt w:val="lowerLetter"/>
      <w:lvlText w:val="%1."/>
      <w:lvlJc w:val="left"/>
      <w:pPr>
        <w:tabs>
          <w:tab w:val="num" w:pos="66"/>
        </w:tabs>
        <w:ind w:left="786" w:hanging="360"/>
      </w:pPr>
    </w:lvl>
  </w:abstractNum>
  <w:abstractNum w:abstractNumId="4" w15:restartNumberingAfterBreak="0">
    <w:nsid w:val="08816795"/>
    <w:multiLevelType w:val="hybridMultilevel"/>
    <w:tmpl w:val="F5F2F7D4"/>
    <w:lvl w:ilvl="0" w:tplc="4BB004C2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192868"/>
    <w:multiLevelType w:val="hybridMultilevel"/>
    <w:tmpl w:val="B8DC8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30B"/>
    <w:multiLevelType w:val="hybridMultilevel"/>
    <w:tmpl w:val="A6324616"/>
    <w:lvl w:ilvl="0" w:tplc="316C5A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830CA8"/>
    <w:multiLevelType w:val="hybridMultilevel"/>
    <w:tmpl w:val="B84EF7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9252A"/>
    <w:multiLevelType w:val="hybridMultilevel"/>
    <w:tmpl w:val="92C05ACA"/>
    <w:lvl w:ilvl="0" w:tplc="74D819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D2433F"/>
    <w:multiLevelType w:val="hybridMultilevel"/>
    <w:tmpl w:val="9B4C2486"/>
    <w:lvl w:ilvl="0" w:tplc="7EE6A710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761F3"/>
    <w:multiLevelType w:val="hybridMultilevel"/>
    <w:tmpl w:val="08AACE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DF7FEB"/>
    <w:multiLevelType w:val="hybridMultilevel"/>
    <w:tmpl w:val="261C5176"/>
    <w:lvl w:ilvl="0" w:tplc="897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B73E9"/>
    <w:multiLevelType w:val="hybridMultilevel"/>
    <w:tmpl w:val="FBA6BB4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7083E"/>
    <w:multiLevelType w:val="hybridMultilevel"/>
    <w:tmpl w:val="9DD20344"/>
    <w:lvl w:ilvl="0" w:tplc="88D492E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77A7D"/>
    <w:multiLevelType w:val="hybridMultilevel"/>
    <w:tmpl w:val="9D32FCA2"/>
    <w:lvl w:ilvl="0" w:tplc="840AE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C2CCF"/>
    <w:multiLevelType w:val="hybridMultilevel"/>
    <w:tmpl w:val="A1C0D23A"/>
    <w:lvl w:ilvl="0" w:tplc="A536B1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A245B"/>
    <w:multiLevelType w:val="hybridMultilevel"/>
    <w:tmpl w:val="F364ECF2"/>
    <w:lvl w:ilvl="0" w:tplc="80502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50308"/>
    <w:multiLevelType w:val="hybridMultilevel"/>
    <w:tmpl w:val="6B84FE28"/>
    <w:lvl w:ilvl="0" w:tplc="D7E88F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120CD"/>
    <w:multiLevelType w:val="hybridMultilevel"/>
    <w:tmpl w:val="B67AE3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2660C5"/>
    <w:multiLevelType w:val="hybridMultilevel"/>
    <w:tmpl w:val="45541B36"/>
    <w:lvl w:ilvl="0" w:tplc="5E6AA6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F4FB7"/>
    <w:multiLevelType w:val="hybridMultilevel"/>
    <w:tmpl w:val="E8E674F4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D31041"/>
    <w:multiLevelType w:val="hybridMultilevel"/>
    <w:tmpl w:val="BC0C8D60"/>
    <w:lvl w:ilvl="0" w:tplc="352A00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4E56F5"/>
    <w:multiLevelType w:val="hybridMultilevel"/>
    <w:tmpl w:val="1EA6114A"/>
    <w:lvl w:ilvl="0" w:tplc="A32409E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17DF6"/>
    <w:multiLevelType w:val="multilevel"/>
    <w:tmpl w:val="290AB2E2"/>
    <w:lvl w:ilvl="0">
      <w:start w:val="1"/>
      <w:numFmt w:val="decimal"/>
      <w:pStyle w:val="Nagwek1"/>
      <w:suff w:val="space"/>
      <w:lvlText w:val="Artykuł %1."/>
      <w:lvlJc w:val="left"/>
      <w:pPr>
        <w:ind w:left="1" w:hanging="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:em w:val="no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tabs>
          <w:tab w:val="num" w:pos="1277"/>
        </w:tabs>
        <w:ind w:left="1277" w:hanging="851"/>
      </w:pPr>
      <w:rPr>
        <w:rFonts w:ascii="Arial" w:hAnsi="Arial" w:hint="default"/>
        <w:b w:val="0"/>
        <w:i w:val="0"/>
        <w:strike w:val="0"/>
        <w:sz w:val="22"/>
        <w:szCs w:val="22"/>
        <w:u w:val="none"/>
      </w:rPr>
    </w:lvl>
    <w:lvl w:ilvl="2">
      <w:start w:val="1"/>
      <w:numFmt w:val="decimal"/>
      <w:pStyle w:val="Nagwek3"/>
      <w:lvlText w:val="%3) 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  <w:lang w:val="pl-PL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</w:rPr>
    </w:lvl>
  </w:abstractNum>
  <w:abstractNum w:abstractNumId="25" w15:restartNumberingAfterBreak="0">
    <w:nsid w:val="412579AB"/>
    <w:multiLevelType w:val="hybridMultilevel"/>
    <w:tmpl w:val="E77872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E51C3"/>
    <w:multiLevelType w:val="hybridMultilevel"/>
    <w:tmpl w:val="7C9A8C16"/>
    <w:lvl w:ilvl="0" w:tplc="A7FE46FA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E6415"/>
    <w:multiLevelType w:val="hybridMultilevel"/>
    <w:tmpl w:val="84A4F3F6"/>
    <w:lvl w:ilvl="0" w:tplc="CC4E55C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54757"/>
    <w:multiLevelType w:val="multilevel"/>
    <w:tmpl w:val="3D426A22"/>
    <w:lvl w:ilvl="0">
      <w:start w:val="1"/>
      <w:numFmt w:val="decimal"/>
      <w:lvlText w:val="Art. 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none"/>
      <w:lvlText w:val="1. 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15" w:hanging="180"/>
      </w:pPr>
      <w:rPr>
        <w:rFonts w:ascii="Arial" w:eastAsia="Calibri" w:hAnsi="Arial" w:cs="Arial"/>
      </w:rPr>
    </w:lvl>
    <w:lvl w:ilvl="3">
      <w:start w:val="1"/>
      <w:numFmt w:val="decimal"/>
      <w:lvlRestart w:val="1"/>
      <w:lvlText w:val="%4."/>
      <w:lvlJc w:val="left"/>
      <w:pPr>
        <w:ind w:left="2880" w:hanging="360"/>
      </w:pPr>
      <w:rPr>
        <w:rFonts w:ascii="Arial" w:eastAsia="Arial Unicode MS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C797BE6"/>
    <w:multiLevelType w:val="hybridMultilevel"/>
    <w:tmpl w:val="0DA280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40" w:hanging="360"/>
      </w:pPr>
    </w:lvl>
    <w:lvl w:ilvl="2" w:tplc="0415001B" w:tentative="1">
      <w:start w:val="1"/>
      <w:numFmt w:val="lowerRoman"/>
      <w:lvlText w:val="%3."/>
      <w:lvlJc w:val="right"/>
      <w:pPr>
        <w:ind w:left="-720" w:hanging="180"/>
      </w:pPr>
    </w:lvl>
    <w:lvl w:ilvl="3" w:tplc="0415000F" w:tentative="1">
      <w:start w:val="1"/>
      <w:numFmt w:val="decimal"/>
      <w:lvlText w:val="%4."/>
      <w:lvlJc w:val="left"/>
      <w:pPr>
        <w:ind w:left="0" w:hanging="360"/>
      </w:pPr>
    </w:lvl>
    <w:lvl w:ilvl="4" w:tplc="04150019" w:tentative="1">
      <w:start w:val="1"/>
      <w:numFmt w:val="lowerLetter"/>
      <w:lvlText w:val="%5.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1440" w:hanging="180"/>
      </w:pPr>
    </w:lvl>
    <w:lvl w:ilvl="6" w:tplc="0415000F" w:tentative="1">
      <w:start w:val="1"/>
      <w:numFmt w:val="decimal"/>
      <w:lvlText w:val="%7."/>
      <w:lvlJc w:val="left"/>
      <w:pPr>
        <w:ind w:left="2160" w:hanging="360"/>
      </w:pPr>
    </w:lvl>
    <w:lvl w:ilvl="7" w:tplc="04150019" w:tentative="1">
      <w:start w:val="1"/>
      <w:numFmt w:val="lowerLetter"/>
      <w:lvlText w:val="%8."/>
      <w:lvlJc w:val="left"/>
      <w:pPr>
        <w:ind w:left="2880" w:hanging="360"/>
      </w:pPr>
    </w:lvl>
    <w:lvl w:ilvl="8" w:tplc="0415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30" w15:restartNumberingAfterBreak="0">
    <w:nsid w:val="4F96017D"/>
    <w:multiLevelType w:val="hybridMultilevel"/>
    <w:tmpl w:val="9030E31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0" w:hanging="360"/>
      </w:pPr>
    </w:lvl>
    <w:lvl w:ilvl="2" w:tplc="0415001B" w:tentative="1">
      <w:start w:val="1"/>
      <w:numFmt w:val="lowerRoman"/>
      <w:lvlText w:val="%3."/>
      <w:lvlJc w:val="right"/>
      <w:pPr>
        <w:ind w:left="480" w:hanging="180"/>
      </w:pPr>
    </w:lvl>
    <w:lvl w:ilvl="3" w:tplc="0415000F" w:tentative="1">
      <w:start w:val="1"/>
      <w:numFmt w:val="decimal"/>
      <w:lvlText w:val="%4."/>
      <w:lvlJc w:val="left"/>
      <w:pPr>
        <w:ind w:left="1200" w:hanging="360"/>
      </w:pPr>
    </w:lvl>
    <w:lvl w:ilvl="4" w:tplc="04150019" w:tentative="1">
      <w:start w:val="1"/>
      <w:numFmt w:val="lowerLetter"/>
      <w:lvlText w:val="%5."/>
      <w:lvlJc w:val="left"/>
      <w:pPr>
        <w:ind w:left="1920" w:hanging="360"/>
      </w:pPr>
    </w:lvl>
    <w:lvl w:ilvl="5" w:tplc="0415001B" w:tentative="1">
      <w:start w:val="1"/>
      <w:numFmt w:val="lowerRoman"/>
      <w:lvlText w:val="%6."/>
      <w:lvlJc w:val="right"/>
      <w:pPr>
        <w:ind w:left="2640" w:hanging="180"/>
      </w:pPr>
    </w:lvl>
    <w:lvl w:ilvl="6" w:tplc="0415000F" w:tentative="1">
      <w:start w:val="1"/>
      <w:numFmt w:val="decimal"/>
      <w:lvlText w:val="%7."/>
      <w:lvlJc w:val="left"/>
      <w:pPr>
        <w:ind w:left="3360" w:hanging="360"/>
      </w:pPr>
    </w:lvl>
    <w:lvl w:ilvl="7" w:tplc="04150019" w:tentative="1">
      <w:start w:val="1"/>
      <w:numFmt w:val="lowerLetter"/>
      <w:lvlText w:val="%8."/>
      <w:lvlJc w:val="left"/>
      <w:pPr>
        <w:ind w:left="4080" w:hanging="360"/>
      </w:pPr>
    </w:lvl>
    <w:lvl w:ilvl="8" w:tplc="0415001B" w:tentative="1">
      <w:start w:val="1"/>
      <w:numFmt w:val="lowerRoman"/>
      <w:lvlText w:val="%9."/>
      <w:lvlJc w:val="right"/>
      <w:pPr>
        <w:ind w:left="4800" w:hanging="180"/>
      </w:pPr>
    </w:lvl>
  </w:abstractNum>
  <w:abstractNum w:abstractNumId="31" w15:restartNumberingAfterBreak="0">
    <w:nsid w:val="584810A9"/>
    <w:multiLevelType w:val="hybridMultilevel"/>
    <w:tmpl w:val="D95EA0CA"/>
    <w:lvl w:ilvl="0" w:tplc="80502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B6CB7"/>
    <w:multiLevelType w:val="hybridMultilevel"/>
    <w:tmpl w:val="2B76B4E4"/>
    <w:lvl w:ilvl="0" w:tplc="132CD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C5E49"/>
    <w:multiLevelType w:val="hybridMultilevel"/>
    <w:tmpl w:val="0722E564"/>
    <w:lvl w:ilvl="0" w:tplc="D94E12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74BC7"/>
    <w:multiLevelType w:val="hybridMultilevel"/>
    <w:tmpl w:val="C16E46AE"/>
    <w:lvl w:ilvl="0" w:tplc="DD7EED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67EE1"/>
    <w:multiLevelType w:val="hybridMultilevel"/>
    <w:tmpl w:val="48A66938"/>
    <w:lvl w:ilvl="0" w:tplc="0415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6" w15:restartNumberingAfterBreak="0">
    <w:nsid w:val="5F3071C3"/>
    <w:multiLevelType w:val="hybridMultilevel"/>
    <w:tmpl w:val="807C7C20"/>
    <w:lvl w:ilvl="0" w:tplc="64E072C2">
      <w:start w:val="1"/>
      <w:numFmt w:val="upperRoman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64982"/>
    <w:multiLevelType w:val="hybridMultilevel"/>
    <w:tmpl w:val="B0FC2004"/>
    <w:lvl w:ilvl="0" w:tplc="878CA5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D3213"/>
    <w:multiLevelType w:val="hybridMultilevel"/>
    <w:tmpl w:val="3CD05F1A"/>
    <w:lvl w:ilvl="0" w:tplc="04150019">
      <w:start w:val="1"/>
      <w:numFmt w:val="lowerLetter"/>
      <w:lvlText w:val="%1.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9" w15:restartNumberingAfterBreak="0">
    <w:nsid w:val="666E5D48"/>
    <w:multiLevelType w:val="hybridMultilevel"/>
    <w:tmpl w:val="C16E46AE"/>
    <w:lvl w:ilvl="0" w:tplc="DD7EED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85D59"/>
    <w:multiLevelType w:val="hybridMultilevel"/>
    <w:tmpl w:val="8ED867F2"/>
    <w:lvl w:ilvl="0" w:tplc="0B1C6D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EC156B"/>
    <w:multiLevelType w:val="hybridMultilevel"/>
    <w:tmpl w:val="BD2268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772A68"/>
    <w:multiLevelType w:val="hybridMultilevel"/>
    <w:tmpl w:val="95A2F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C14C53"/>
    <w:multiLevelType w:val="hybridMultilevel"/>
    <w:tmpl w:val="AA422BA0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4" w15:restartNumberingAfterBreak="0">
    <w:nsid w:val="72D23948"/>
    <w:multiLevelType w:val="hybridMultilevel"/>
    <w:tmpl w:val="555AC57E"/>
    <w:lvl w:ilvl="0" w:tplc="1A7443E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D657C6"/>
    <w:multiLevelType w:val="hybridMultilevel"/>
    <w:tmpl w:val="2B76B4E4"/>
    <w:lvl w:ilvl="0" w:tplc="132CD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2493D"/>
    <w:multiLevelType w:val="hybridMultilevel"/>
    <w:tmpl w:val="6DE2E2F8"/>
    <w:lvl w:ilvl="0" w:tplc="DB168E66">
      <w:start w:val="1"/>
      <w:numFmt w:val="lowerLetter"/>
      <w:lvlText w:val="%1)"/>
      <w:lvlJc w:val="left"/>
      <w:pPr>
        <w:ind w:left="18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7" w15:restartNumberingAfterBreak="0">
    <w:nsid w:val="79FB764E"/>
    <w:multiLevelType w:val="hybridMultilevel"/>
    <w:tmpl w:val="DFBCC006"/>
    <w:lvl w:ilvl="0" w:tplc="4352239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C0F8B"/>
    <w:multiLevelType w:val="hybridMultilevel"/>
    <w:tmpl w:val="6A466730"/>
    <w:lvl w:ilvl="0" w:tplc="74D819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47"/>
  </w:num>
  <w:num w:numId="4">
    <w:abstractNumId w:val="37"/>
  </w:num>
  <w:num w:numId="5">
    <w:abstractNumId w:val="23"/>
  </w:num>
  <w:num w:numId="6">
    <w:abstractNumId w:val="22"/>
  </w:num>
  <w:num w:numId="7">
    <w:abstractNumId w:val="19"/>
  </w:num>
  <w:num w:numId="8">
    <w:abstractNumId w:val="16"/>
  </w:num>
  <w:num w:numId="9">
    <w:abstractNumId w:val="41"/>
  </w:num>
  <w:num w:numId="10">
    <w:abstractNumId w:val="38"/>
  </w:num>
  <w:num w:numId="11">
    <w:abstractNumId w:val="1"/>
  </w:num>
  <w:num w:numId="12">
    <w:abstractNumId w:val="2"/>
  </w:num>
  <w:num w:numId="13">
    <w:abstractNumId w:val="7"/>
  </w:num>
  <w:num w:numId="14">
    <w:abstractNumId w:val="5"/>
  </w:num>
  <w:num w:numId="15">
    <w:abstractNumId w:val="42"/>
  </w:num>
  <w:num w:numId="16">
    <w:abstractNumId w:val="20"/>
  </w:num>
  <w:num w:numId="17">
    <w:abstractNumId w:val="12"/>
  </w:num>
  <w:num w:numId="18">
    <w:abstractNumId w:val="10"/>
  </w:num>
  <w:num w:numId="19">
    <w:abstractNumId w:val="31"/>
  </w:num>
  <w:num w:numId="20">
    <w:abstractNumId w:val="11"/>
  </w:num>
  <w:num w:numId="21">
    <w:abstractNumId w:val="25"/>
  </w:num>
  <w:num w:numId="22">
    <w:abstractNumId w:val="39"/>
  </w:num>
  <w:num w:numId="23">
    <w:abstractNumId w:val="15"/>
  </w:num>
  <w:num w:numId="24">
    <w:abstractNumId w:val="46"/>
  </w:num>
  <w:num w:numId="25">
    <w:abstractNumId w:val="4"/>
  </w:num>
  <w:num w:numId="26">
    <w:abstractNumId w:val="18"/>
  </w:num>
  <w:num w:numId="27">
    <w:abstractNumId w:val="27"/>
  </w:num>
  <w:num w:numId="28">
    <w:abstractNumId w:val="14"/>
  </w:num>
  <w:num w:numId="29">
    <w:abstractNumId w:val="34"/>
  </w:num>
  <w:num w:numId="30">
    <w:abstractNumId w:val="33"/>
  </w:num>
  <w:num w:numId="31">
    <w:abstractNumId w:val="40"/>
  </w:num>
  <w:num w:numId="32">
    <w:abstractNumId w:val="44"/>
  </w:num>
  <w:num w:numId="33">
    <w:abstractNumId w:val="9"/>
  </w:num>
  <w:num w:numId="34">
    <w:abstractNumId w:val="45"/>
  </w:num>
  <w:num w:numId="35">
    <w:abstractNumId w:val="36"/>
  </w:num>
  <w:num w:numId="36">
    <w:abstractNumId w:val="28"/>
  </w:num>
  <w:num w:numId="37">
    <w:abstractNumId w:val="29"/>
  </w:num>
  <w:num w:numId="38">
    <w:abstractNumId w:val="30"/>
  </w:num>
  <w:num w:numId="39">
    <w:abstractNumId w:val="35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17"/>
  </w:num>
  <w:num w:numId="43">
    <w:abstractNumId w:val="3"/>
  </w:num>
  <w:num w:numId="44">
    <w:abstractNumId w:val="32"/>
  </w:num>
  <w:num w:numId="45">
    <w:abstractNumId w:val="6"/>
  </w:num>
  <w:num w:numId="46">
    <w:abstractNumId w:val="26"/>
  </w:num>
  <w:num w:numId="47">
    <w:abstractNumId w:val="21"/>
  </w:num>
  <w:num w:numId="48">
    <w:abstractNumId w:val="24"/>
  </w:num>
  <w:num w:numId="49">
    <w:abstractNumId w:val="8"/>
  </w:num>
  <w:num w:numId="50">
    <w:abstractNumId w:val="48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12433"/>
    <w:rsid w:val="00014185"/>
    <w:rsid w:val="00060271"/>
    <w:rsid w:val="00062B92"/>
    <w:rsid w:val="00064685"/>
    <w:rsid w:val="000A5673"/>
    <w:rsid w:val="000A6074"/>
    <w:rsid w:val="000D714F"/>
    <w:rsid w:val="000E5631"/>
    <w:rsid w:val="000F25BF"/>
    <w:rsid w:val="00141365"/>
    <w:rsid w:val="00185252"/>
    <w:rsid w:val="001C71CC"/>
    <w:rsid w:val="001F0F0E"/>
    <w:rsid w:val="002803CD"/>
    <w:rsid w:val="00295988"/>
    <w:rsid w:val="002C5BBB"/>
    <w:rsid w:val="002D01EF"/>
    <w:rsid w:val="002E7384"/>
    <w:rsid w:val="0030146D"/>
    <w:rsid w:val="003064E9"/>
    <w:rsid w:val="0031635A"/>
    <w:rsid w:val="00324515"/>
    <w:rsid w:val="003B1CCD"/>
    <w:rsid w:val="003C2A5A"/>
    <w:rsid w:val="003E596F"/>
    <w:rsid w:val="003F6DC6"/>
    <w:rsid w:val="00413A49"/>
    <w:rsid w:val="00421769"/>
    <w:rsid w:val="0043397F"/>
    <w:rsid w:val="0046795B"/>
    <w:rsid w:val="0047143F"/>
    <w:rsid w:val="004751E9"/>
    <w:rsid w:val="00481E41"/>
    <w:rsid w:val="004D26D7"/>
    <w:rsid w:val="004D581A"/>
    <w:rsid w:val="004E0CF6"/>
    <w:rsid w:val="004E379A"/>
    <w:rsid w:val="00500C6C"/>
    <w:rsid w:val="00522FAB"/>
    <w:rsid w:val="0055426E"/>
    <w:rsid w:val="00576526"/>
    <w:rsid w:val="0057686F"/>
    <w:rsid w:val="00597ECD"/>
    <w:rsid w:val="005C0A26"/>
    <w:rsid w:val="005C31BF"/>
    <w:rsid w:val="006129FC"/>
    <w:rsid w:val="00633F90"/>
    <w:rsid w:val="0064274B"/>
    <w:rsid w:val="00662157"/>
    <w:rsid w:val="00662BED"/>
    <w:rsid w:val="006817AE"/>
    <w:rsid w:val="0068541D"/>
    <w:rsid w:val="006B02CF"/>
    <w:rsid w:val="006C71D5"/>
    <w:rsid w:val="006D242B"/>
    <w:rsid w:val="00713587"/>
    <w:rsid w:val="007203AA"/>
    <w:rsid w:val="00734617"/>
    <w:rsid w:val="00753DDA"/>
    <w:rsid w:val="00770F48"/>
    <w:rsid w:val="00772696"/>
    <w:rsid w:val="00785082"/>
    <w:rsid w:val="00790D55"/>
    <w:rsid w:val="007A2968"/>
    <w:rsid w:val="007A5804"/>
    <w:rsid w:val="007D76A0"/>
    <w:rsid w:val="007E1414"/>
    <w:rsid w:val="0080163E"/>
    <w:rsid w:val="00836BFE"/>
    <w:rsid w:val="00851DD7"/>
    <w:rsid w:val="00865F15"/>
    <w:rsid w:val="008900C2"/>
    <w:rsid w:val="008A1AF4"/>
    <w:rsid w:val="008C1371"/>
    <w:rsid w:val="008D280A"/>
    <w:rsid w:val="009008A5"/>
    <w:rsid w:val="00902BCC"/>
    <w:rsid w:val="00914D57"/>
    <w:rsid w:val="0092380F"/>
    <w:rsid w:val="00951B23"/>
    <w:rsid w:val="009D57CD"/>
    <w:rsid w:val="009F37D1"/>
    <w:rsid w:val="00A07DC0"/>
    <w:rsid w:val="00A27D2E"/>
    <w:rsid w:val="00A402F8"/>
    <w:rsid w:val="00A77559"/>
    <w:rsid w:val="00AD1280"/>
    <w:rsid w:val="00AF524B"/>
    <w:rsid w:val="00AF7E49"/>
    <w:rsid w:val="00B224CE"/>
    <w:rsid w:val="00B226B8"/>
    <w:rsid w:val="00B600E3"/>
    <w:rsid w:val="00B956C0"/>
    <w:rsid w:val="00BA1972"/>
    <w:rsid w:val="00BE4324"/>
    <w:rsid w:val="00BE7AED"/>
    <w:rsid w:val="00BF04AB"/>
    <w:rsid w:val="00BF3948"/>
    <w:rsid w:val="00C11AEC"/>
    <w:rsid w:val="00C12891"/>
    <w:rsid w:val="00C84488"/>
    <w:rsid w:val="00C86E0D"/>
    <w:rsid w:val="00CD046C"/>
    <w:rsid w:val="00CD254A"/>
    <w:rsid w:val="00CE271C"/>
    <w:rsid w:val="00CE53D9"/>
    <w:rsid w:val="00CF0798"/>
    <w:rsid w:val="00D213B5"/>
    <w:rsid w:val="00D267BD"/>
    <w:rsid w:val="00D354C9"/>
    <w:rsid w:val="00D71375"/>
    <w:rsid w:val="00D722FF"/>
    <w:rsid w:val="00D87F49"/>
    <w:rsid w:val="00D96542"/>
    <w:rsid w:val="00DF4383"/>
    <w:rsid w:val="00E11E42"/>
    <w:rsid w:val="00E41DB4"/>
    <w:rsid w:val="00E43EA8"/>
    <w:rsid w:val="00E442E5"/>
    <w:rsid w:val="00E45E56"/>
    <w:rsid w:val="00E543AA"/>
    <w:rsid w:val="00E722DF"/>
    <w:rsid w:val="00E76BCA"/>
    <w:rsid w:val="00E82789"/>
    <w:rsid w:val="00E90CD9"/>
    <w:rsid w:val="00EA351F"/>
    <w:rsid w:val="00EA63C8"/>
    <w:rsid w:val="00F67998"/>
    <w:rsid w:val="00F70FCD"/>
    <w:rsid w:val="00F8151A"/>
    <w:rsid w:val="00F83DDF"/>
    <w:rsid w:val="00F96066"/>
    <w:rsid w:val="00FA1AD3"/>
    <w:rsid w:val="00FA32CF"/>
    <w:rsid w:val="00FE2441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1F5FA7"/>
  <w15:docId w15:val="{561FC82A-0B42-4150-AF09-6B076595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autoRedefine/>
    <w:qFormat/>
    <w:rsid w:val="00E90CD9"/>
    <w:pPr>
      <w:numPr>
        <w:numId w:val="48"/>
      </w:numPr>
      <w:spacing w:after="240"/>
      <w:jc w:val="center"/>
      <w:outlineLvl w:val="0"/>
    </w:pPr>
    <w:rPr>
      <w:rFonts w:ascii="Arial" w:eastAsia="Times New Roman" w:hAnsi="Arial" w:cs="Times New Roman"/>
      <w:b/>
      <w:caps/>
      <w:lang w:eastAsia="fr-FR"/>
    </w:rPr>
  </w:style>
  <w:style w:type="paragraph" w:styleId="Nagwek2">
    <w:name w:val="heading 2"/>
    <w:aliases w:val="Styl Nagłówek 2,Gliederung2,Level 2,Level 21,Level 22,Level 23,Level 24,Level 25,Level 211,Level 221,Level 231,Level 241,Level 26,Level 27,Level 28,Level 29,Level 212,Level 222,Level 232,Level 242,Level 251,Level 2111,Level 2211,Level 2311"/>
    <w:basedOn w:val="Normalny"/>
    <w:link w:val="Nagwek2Znak"/>
    <w:autoRedefine/>
    <w:qFormat/>
    <w:rsid w:val="00E90CD9"/>
    <w:pPr>
      <w:numPr>
        <w:ilvl w:val="1"/>
        <w:numId w:val="48"/>
      </w:numPr>
      <w:spacing w:after="240" w:line="260" w:lineRule="exact"/>
      <w:jc w:val="both"/>
      <w:outlineLvl w:val="1"/>
    </w:pPr>
    <w:rPr>
      <w:rFonts w:ascii="Arial" w:eastAsia="Times New Roman" w:hAnsi="Arial" w:cs="Times New Roman"/>
      <w:iCs/>
      <w:lang w:val="x-none" w:eastAsia="fr-FR"/>
    </w:rPr>
  </w:style>
  <w:style w:type="paragraph" w:styleId="Nagwek3">
    <w:name w:val="heading 3"/>
    <w:basedOn w:val="Normalny"/>
    <w:link w:val="Nagwek3Znak"/>
    <w:autoRedefine/>
    <w:qFormat/>
    <w:rsid w:val="00E90CD9"/>
    <w:pPr>
      <w:numPr>
        <w:ilvl w:val="2"/>
        <w:numId w:val="48"/>
      </w:numPr>
      <w:spacing w:before="120" w:after="240"/>
      <w:jc w:val="both"/>
      <w:outlineLvl w:val="2"/>
    </w:pPr>
    <w:rPr>
      <w:rFonts w:ascii="Arial" w:eastAsia="Times New Roman" w:hAnsi="Arial" w:cs="Times New Roman"/>
      <w:lang w:val="x-none" w:eastAsia="fr-FR"/>
    </w:rPr>
  </w:style>
  <w:style w:type="paragraph" w:styleId="Nagwek4">
    <w:name w:val="heading 4"/>
    <w:basedOn w:val="Normalny"/>
    <w:link w:val="Nagwek4Znak"/>
    <w:autoRedefine/>
    <w:qFormat/>
    <w:rsid w:val="00E90CD9"/>
    <w:pPr>
      <w:numPr>
        <w:ilvl w:val="3"/>
        <w:numId w:val="48"/>
      </w:numPr>
      <w:spacing w:after="240"/>
      <w:jc w:val="both"/>
      <w:outlineLvl w:val="3"/>
    </w:pPr>
    <w:rPr>
      <w:rFonts w:ascii="Arial" w:eastAsia="Times New Roman" w:hAnsi="Arial" w:cs="Times New Roman"/>
      <w:lang w:val="x-none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link w:val="AkapitzlistZnak"/>
    <w:uiPriority w:val="34"/>
    <w:qFormat/>
    <w:rsid w:val="00EA35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7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5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4C9"/>
    <w:rPr>
      <w:sz w:val="16"/>
      <w:szCs w:val="16"/>
    </w:rPr>
  </w:style>
  <w:style w:type="paragraph" w:styleId="Tekstkomentarza">
    <w:name w:val="annotation text"/>
    <w:aliases w:val=" Znak Znak Znak Znak Znak Znak Znak Znak, Znak Znak Znak Znak Znak Znak Znak, Znak7 Znak, Znak7 Znak Znak, Znak7 Znak Znak Znak Znak"/>
    <w:basedOn w:val="Normalny"/>
    <w:link w:val="TekstkomentarzaZnak"/>
    <w:unhideWhenUsed/>
    <w:rsid w:val="00D354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 Znak Znak Znak Znak Znak Znak Znak, Znak Znak Znak Znak Znak Znak Znak Znak1, Znak7 Znak Znak1, Znak7 Znak Znak Znak, Znak7 Znak Znak Znak Znak Znak"/>
    <w:basedOn w:val="Domylnaczcionkaakapitu"/>
    <w:link w:val="Tekstkomentarza"/>
    <w:rsid w:val="00D354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4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4C9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BF04AB"/>
  </w:style>
  <w:style w:type="paragraph" w:customStyle="1" w:styleId="Prm">
    <w:name w:val="Pärm"/>
    <w:basedOn w:val="Normalny"/>
    <w:rsid w:val="00BF04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Poprawka">
    <w:name w:val="Revision"/>
    <w:hidden/>
    <w:uiPriority w:val="99"/>
    <w:semiHidden/>
    <w:rsid w:val="0014136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E90CD9"/>
    <w:rPr>
      <w:rFonts w:ascii="Arial" w:eastAsia="Times New Roman" w:hAnsi="Arial" w:cs="Times New Roman"/>
      <w:b/>
      <w:caps/>
      <w:lang w:eastAsia="fr-FR"/>
    </w:rPr>
  </w:style>
  <w:style w:type="character" w:customStyle="1" w:styleId="Nagwek2Znak">
    <w:name w:val="Nagłówek 2 Znak"/>
    <w:aliases w:val="Styl Nagłówek 2 Znak,Gliederung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rsid w:val="00E90CD9"/>
    <w:rPr>
      <w:rFonts w:ascii="Arial" w:eastAsia="Times New Roman" w:hAnsi="Arial" w:cs="Times New Roman"/>
      <w:iCs/>
      <w:lang w:val="x-none" w:eastAsia="fr-FR"/>
    </w:rPr>
  </w:style>
  <w:style w:type="character" w:customStyle="1" w:styleId="Nagwek3Znak">
    <w:name w:val="Nagłówek 3 Znak"/>
    <w:basedOn w:val="Domylnaczcionkaakapitu"/>
    <w:link w:val="Nagwek3"/>
    <w:rsid w:val="00E90CD9"/>
    <w:rPr>
      <w:rFonts w:ascii="Arial" w:eastAsia="Times New Roman" w:hAnsi="Arial" w:cs="Times New Roman"/>
      <w:lang w:val="x-none" w:eastAsia="fr-FR"/>
    </w:rPr>
  </w:style>
  <w:style w:type="character" w:customStyle="1" w:styleId="Nagwek4Znak">
    <w:name w:val="Nagłówek 4 Znak"/>
    <w:basedOn w:val="Domylnaczcionkaakapitu"/>
    <w:link w:val="Nagwek4"/>
    <w:rsid w:val="00E90CD9"/>
    <w:rPr>
      <w:rFonts w:ascii="Arial" w:eastAsia="Times New Roman" w:hAnsi="Arial" w:cs="Times New Roman"/>
      <w:lang w:val="x-none" w:eastAsia="fr-FR"/>
    </w:rPr>
  </w:style>
  <w:style w:type="character" w:styleId="Hipercze">
    <w:name w:val="Hyperlink"/>
    <w:basedOn w:val="Domylnaczcionkaakapitu"/>
    <w:uiPriority w:val="99"/>
    <w:unhideWhenUsed/>
    <w:rsid w:val="000D71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k@ecski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2749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Hanna Lubera</cp:lastModifiedBy>
  <cp:revision>4</cp:revision>
  <dcterms:created xsi:type="dcterms:W3CDTF">2019-10-23T07:51:00Z</dcterms:created>
  <dcterms:modified xsi:type="dcterms:W3CDTF">2019-11-18T06:51:00Z</dcterms:modified>
</cp:coreProperties>
</file>